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A62A" w14:textId="77777777" w:rsidR="00FA2624" w:rsidRPr="00614E60" w:rsidRDefault="00FA2624" w:rsidP="005A7FE4">
      <w:pPr>
        <w:spacing w:line="360" w:lineRule="auto"/>
        <w:ind w:right="27"/>
        <w:jc w:val="both"/>
        <w:rPr>
          <w:rFonts w:asciiTheme="minorHAnsi" w:hAnsiTheme="minorHAnsi" w:cs="Arial"/>
          <w:sz w:val="22"/>
          <w:szCs w:val="22"/>
          <w:lang w:val="nl-NL"/>
        </w:rPr>
      </w:pPr>
      <w:r w:rsidRPr="00614E60">
        <w:rPr>
          <w:rFonts w:asciiTheme="minorHAnsi" w:hAnsiTheme="minorHAnsi" w:cs="Arial"/>
          <w:sz w:val="22"/>
          <w:szCs w:val="22"/>
          <w:lang w:val="nl-NL"/>
        </w:rPr>
        <w:t xml:space="preserve">Heden, de </w:t>
      </w:r>
      <w:r w:rsidRPr="00614E60">
        <w:rPr>
          <w:rFonts w:asciiTheme="minorHAnsi" w:hAnsiTheme="minorHAnsi" w:cs="Arial"/>
          <w:sz w:val="22"/>
          <w:szCs w:val="22"/>
          <w:lang w:val="nl-NL"/>
        </w:rPr>
        <w:tab/>
      </w:r>
      <w:r w:rsidRPr="00614E60">
        <w:rPr>
          <w:rFonts w:asciiTheme="minorHAnsi" w:hAnsiTheme="minorHAnsi" w:cs="Arial"/>
          <w:sz w:val="22"/>
          <w:szCs w:val="22"/>
          <w:lang w:val="nl-NL"/>
        </w:rPr>
        <w:tab/>
      </w:r>
      <w:r w:rsidRPr="00614E60">
        <w:rPr>
          <w:rFonts w:asciiTheme="minorHAnsi" w:hAnsiTheme="minorHAnsi" w:cs="Arial"/>
          <w:i/>
          <w:sz w:val="22"/>
          <w:szCs w:val="22"/>
          <w:lang w:val="nl-NL"/>
        </w:rPr>
        <w:t>[ruimte voor stempel deurwaarder]</w:t>
      </w:r>
    </w:p>
    <w:p w14:paraId="7DF476FD" w14:textId="77777777" w:rsidR="00FA2624" w:rsidRPr="00614E60" w:rsidRDefault="00FA2624" w:rsidP="005A7FE4">
      <w:pPr>
        <w:spacing w:line="360" w:lineRule="auto"/>
        <w:ind w:right="27"/>
        <w:jc w:val="both"/>
        <w:rPr>
          <w:rFonts w:asciiTheme="minorHAnsi" w:hAnsiTheme="minorHAnsi" w:cs="Arial"/>
          <w:sz w:val="22"/>
          <w:szCs w:val="22"/>
          <w:lang w:val="nl-NL"/>
        </w:rPr>
      </w:pPr>
      <w:r w:rsidRPr="00614E60">
        <w:rPr>
          <w:rFonts w:asciiTheme="minorHAnsi" w:hAnsiTheme="minorHAnsi" w:cs="Arial"/>
          <w:sz w:val="22"/>
          <w:szCs w:val="22"/>
          <w:lang w:val="nl-NL"/>
        </w:rPr>
        <w:t xml:space="preserve">tweeduizend vijftien, op verzoek van de vereniging met volledige rechtspersoonlijkheid VvE </w:t>
      </w:r>
      <w:r w:rsidRPr="00614E60">
        <w:rPr>
          <w:rFonts w:asciiTheme="minorHAnsi" w:hAnsiTheme="minorHAnsi" w:cs="Arial"/>
          <w:i/>
          <w:sz w:val="22"/>
          <w:szCs w:val="22"/>
          <w:lang w:val="nl-NL"/>
        </w:rPr>
        <w:t>[</w:t>
      </w:r>
      <w:r w:rsidR="00420524" w:rsidRPr="00614E60">
        <w:rPr>
          <w:rFonts w:asciiTheme="minorHAnsi" w:hAnsiTheme="minorHAnsi" w:cs="Arial"/>
          <w:i/>
          <w:sz w:val="22"/>
          <w:szCs w:val="22"/>
          <w:lang w:val="nl-NL"/>
        </w:rPr>
        <w:t xml:space="preserve">de </w:t>
      </w:r>
      <w:r w:rsidRPr="00614E60">
        <w:rPr>
          <w:rFonts w:asciiTheme="minorHAnsi" w:hAnsiTheme="minorHAnsi" w:cs="Arial"/>
          <w:i/>
          <w:sz w:val="22"/>
          <w:szCs w:val="22"/>
          <w:lang w:val="nl-NL"/>
        </w:rPr>
        <w:t xml:space="preserve">naam invullen zoals in </w:t>
      </w:r>
      <w:r w:rsidR="00E60AFD" w:rsidRPr="00614E60">
        <w:rPr>
          <w:rFonts w:asciiTheme="minorHAnsi" w:hAnsiTheme="minorHAnsi" w:cs="Arial"/>
          <w:i/>
          <w:sz w:val="22"/>
          <w:szCs w:val="22"/>
          <w:lang w:val="nl-NL"/>
        </w:rPr>
        <w:t xml:space="preserve">het handelsregister van </w:t>
      </w:r>
      <w:r w:rsidRPr="00614E60">
        <w:rPr>
          <w:rFonts w:asciiTheme="minorHAnsi" w:hAnsiTheme="minorHAnsi" w:cs="Arial"/>
          <w:i/>
          <w:sz w:val="22"/>
          <w:szCs w:val="22"/>
          <w:lang w:val="nl-NL"/>
        </w:rPr>
        <w:t>de Kamer van Koophandel staat vermeld]</w:t>
      </w:r>
      <w:r w:rsidRPr="00614E60">
        <w:rPr>
          <w:rFonts w:asciiTheme="minorHAnsi" w:hAnsiTheme="minorHAnsi" w:cs="Arial"/>
          <w:sz w:val="22"/>
          <w:szCs w:val="22"/>
          <w:lang w:val="nl-NL"/>
        </w:rPr>
        <w:t xml:space="preserve">, gevestigd te </w:t>
      </w:r>
      <w:r w:rsidRPr="00614E60">
        <w:rPr>
          <w:rFonts w:asciiTheme="minorHAnsi" w:hAnsiTheme="minorHAnsi" w:cs="Arial"/>
          <w:i/>
          <w:sz w:val="22"/>
          <w:szCs w:val="22"/>
          <w:lang w:val="nl-NL"/>
        </w:rPr>
        <w:t>[</w:t>
      </w:r>
      <w:r w:rsidR="009B11F4" w:rsidRPr="00614E60">
        <w:rPr>
          <w:rFonts w:asciiTheme="minorHAnsi" w:hAnsiTheme="minorHAnsi" w:cs="Arial"/>
          <w:i/>
          <w:sz w:val="22"/>
          <w:szCs w:val="22"/>
          <w:lang w:val="nl-NL"/>
        </w:rPr>
        <w:t>vestigingsplaats</w:t>
      </w:r>
      <w:r w:rsidRPr="00614E60">
        <w:rPr>
          <w:rFonts w:asciiTheme="minorHAnsi" w:hAnsiTheme="minorHAnsi" w:cs="Arial"/>
          <w:i/>
          <w:sz w:val="22"/>
          <w:szCs w:val="22"/>
          <w:lang w:val="nl-NL"/>
        </w:rPr>
        <w:t xml:space="preserve"> invullen]</w:t>
      </w:r>
      <w:r w:rsidRPr="00614E60">
        <w:rPr>
          <w:rFonts w:asciiTheme="minorHAnsi" w:hAnsiTheme="minorHAnsi" w:cs="Arial"/>
          <w:sz w:val="22"/>
          <w:szCs w:val="22"/>
          <w:lang w:val="nl-NL"/>
        </w:rPr>
        <w:t xml:space="preserve">, in deze zaak domicilie kiezende op het adres van </w:t>
      </w:r>
      <w:r w:rsidRPr="00614E60">
        <w:rPr>
          <w:rFonts w:asciiTheme="minorHAnsi" w:hAnsiTheme="minorHAnsi" w:cs="Arial"/>
          <w:i/>
          <w:sz w:val="22"/>
          <w:szCs w:val="22"/>
          <w:lang w:val="nl-NL"/>
        </w:rPr>
        <w:t>[naam procesgemachtigde bestuurder invullen]</w:t>
      </w:r>
      <w:r w:rsidRPr="00614E60">
        <w:rPr>
          <w:rFonts w:asciiTheme="minorHAnsi" w:hAnsiTheme="minorHAnsi" w:cs="Arial"/>
          <w:sz w:val="22"/>
          <w:szCs w:val="22"/>
          <w:lang w:val="nl-NL"/>
        </w:rPr>
        <w:t xml:space="preserve">, gevestigd te </w:t>
      </w:r>
      <w:r w:rsidRPr="00614E60">
        <w:rPr>
          <w:rFonts w:asciiTheme="minorHAnsi" w:hAnsiTheme="minorHAnsi" w:cs="Arial"/>
          <w:i/>
          <w:sz w:val="22"/>
          <w:szCs w:val="22"/>
          <w:lang w:val="nl-NL"/>
        </w:rPr>
        <w:t xml:space="preserve">[adres invullen van de bestuurder], </w:t>
      </w:r>
      <w:r w:rsidRPr="00614E60">
        <w:rPr>
          <w:rFonts w:asciiTheme="minorHAnsi" w:hAnsiTheme="minorHAnsi" w:cs="Arial"/>
          <w:sz w:val="22"/>
          <w:szCs w:val="22"/>
          <w:lang w:val="nl-NL"/>
        </w:rPr>
        <w:t>die in deze zaak als gemachtigde zal optreden;</w:t>
      </w:r>
    </w:p>
    <w:p w14:paraId="2685D108" w14:textId="77777777" w:rsidR="00FA2624" w:rsidRPr="00614E60" w:rsidRDefault="00FA2624" w:rsidP="005A7FE4">
      <w:pPr>
        <w:spacing w:line="360" w:lineRule="auto"/>
        <w:ind w:right="27"/>
        <w:jc w:val="both"/>
        <w:rPr>
          <w:rFonts w:asciiTheme="minorHAnsi" w:hAnsiTheme="minorHAnsi" w:cs="Arial"/>
          <w:sz w:val="22"/>
          <w:szCs w:val="22"/>
          <w:lang w:val="nl-NL"/>
        </w:rPr>
      </w:pPr>
    </w:p>
    <w:p w14:paraId="76B0E2F7" w14:textId="77777777" w:rsidR="00FA2624" w:rsidRPr="00614E60" w:rsidRDefault="00FA2624" w:rsidP="005A7FE4">
      <w:pPr>
        <w:spacing w:line="360" w:lineRule="auto"/>
        <w:ind w:right="27"/>
        <w:jc w:val="both"/>
        <w:rPr>
          <w:rFonts w:asciiTheme="minorHAnsi" w:hAnsiTheme="minorHAnsi" w:cs="Arial"/>
          <w:sz w:val="22"/>
          <w:szCs w:val="22"/>
          <w:lang w:val="nl-NL"/>
        </w:rPr>
      </w:pPr>
    </w:p>
    <w:p w14:paraId="7B000D5F" w14:textId="77777777" w:rsidR="00FA2624" w:rsidRPr="00614E60" w:rsidRDefault="00FA2624" w:rsidP="005A7FE4">
      <w:pPr>
        <w:spacing w:line="360" w:lineRule="auto"/>
        <w:ind w:left="1416" w:right="27" w:firstLine="708"/>
        <w:jc w:val="both"/>
        <w:rPr>
          <w:rFonts w:asciiTheme="minorHAnsi" w:hAnsiTheme="minorHAnsi" w:cs="Arial"/>
          <w:i/>
          <w:sz w:val="22"/>
          <w:szCs w:val="22"/>
          <w:lang w:val="nl-NL"/>
        </w:rPr>
      </w:pPr>
      <w:r w:rsidRPr="00614E60">
        <w:rPr>
          <w:rFonts w:asciiTheme="minorHAnsi" w:hAnsiTheme="minorHAnsi" w:cs="Arial"/>
          <w:i/>
          <w:sz w:val="22"/>
          <w:szCs w:val="22"/>
          <w:lang w:val="nl-NL"/>
        </w:rPr>
        <w:t>[ruimte voor stempel deurwaarder]</w:t>
      </w:r>
    </w:p>
    <w:p w14:paraId="4C0DE83A" w14:textId="77777777" w:rsidR="00FA2624" w:rsidRPr="00614E60" w:rsidRDefault="00FA2624" w:rsidP="005A7FE4">
      <w:pPr>
        <w:spacing w:line="360" w:lineRule="auto"/>
        <w:ind w:right="27"/>
        <w:jc w:val="both"/>
        <w:outlineLvl w:val="0"/>
        <w:rPr>
          <w:rFonts w:asciiTheme="minorHAnsi" w:hAnsiTheme="minorHAnsi" w:cs="Arial"/>
          <w:b/>
          <w:sz w:val="22"/>
          <w:szCs w:val="22"/>
          <w:u w:val="single"/>
          <w:lang w:val="nl-NL"/>
        </w:rPr>
      </w:pPr>
    </w:p>
    <w:p w14:paraId="4C92D681" w14:textId="77777777" w:rsidR="00FA2624" w:rsidRPr="00614E60" w:rsidRDefault="00FA2624" w:rsidP="005A7FE4">
      <w:pPr>
        <w:spacing w:line="360" w:lineRule="auto"/>
        <w:ind w:right="27"/>
        <w:jc w:val="both"/>
        <w:outlineLvl w:val="0"/>
        <w:rPr>
          <w:rFonts w:asciiTheme="minorHAnsi" w:hAnsiTheme="minorHAnsi" w:cs="Arial"/>
          <w:b/>
          <w:sz w:val="22"/>
          <w:szCs w:val="22"/>
          <w:lang w:val="nl-NL"/>
        </w:rPr>
      </w:pPr>
      <w:r w:rsidRPr="00614E60">
        <w:rPr>
          <w:rFonts w:asciiTheme="minorHAnsi" w:hAnsiTheme="minorHAnsi" w:cs="Arial"/>
          <w:b/>
          <w:sz w:val="22"/>
          <w:szCs w:val="22"/>
          <w:u w:val="single"/>
          <w:lang w:val="nl-NL"/>
        </w:rPr>
        <w:t>GEDAGVAARD</w:t>
      </w:r>
      <w:r w:rsidRPr="00614E60">
        <w:rPr>
          <w:rFonts w:asciiTheme="minorHAnsi" w:hAnsiTheme="minorHAnsi" w:cs="Arial"/>
          <w:b/>
          <w:sz w:val="22"/>
          <w:szCs w:val="22"/>
          <w:lang w:val="nl-NL"/>
        </w:rPr>
        <w:t xml:space="preserve">: </w:t>
      </w:r>
    </w:p>
    <w:p w14:paraId="383C001C" w14:textId="77777777" w:rsidR="00FA2624" w:rsidRPr="00614E60" w:rsidRDefault="00FA2624" w:rsidP="005A7FE4">
      <w:pPr>
        <w:shd w:val="clear" w:color="auto" w:fill="FFFFFF"/>
        <w:tabs>
          <w:tab w:val="left" w:pos="226"/>
        </w:tabs>
        <w:spacing w:line="360" w:lineRule="auto"/>
        <w:ind w:right="27"/>
        <w:jc w:val="both"/>
        <w:rPr>
          <w:rFonts w:asciiTheme="minorHAnsi" w:hAnsiTheme="minorHAnsi" w:cs="Arial"/>
          <w:sz w:val="22"/>
          <w:szCs w:val="22"/>
          <w:lang w:val="nl-NL"/>
        </w:rPr>
      </w:pPr>
    </w:p>
    <w:p w14:paraId="70DD0590" w14:textId="77777777" w:rsidR="00FA2624" w:rsidRPr="00614E60" w:rsidRDefault="00FA2624" w:rsidP="005A7FE4">
      <w:pPr>
        <w:shd w:val="clear" w:color="auto" w:fill="FFFFFF"/>
        <w:tabs>
          <w:tab w:val="left" w:pos="226"/>
        </w:tabs>
        <w:spacing w:line="360" w:lineRule="auto"/>
        <w:ind w:right="27"/>
        <w:jc w:val="both"/>
        <w:rPr>
          <w:rFonts w:asciiTheme="minorHAnsi" w:hAnsiTheme="minorHAnsi" w:cs="Arial"/>
          <w:sz w:val="22"/>
          <w:szCs w:val="22"/>
          <w:lang w:val="nl-NL"/>
        </w:rPr>
      </w:pPr>
      <w:r w:rsidRPr="00614E60">
        <w:rPr>
          <w:rFonts w:asciiTheme="minorHAnsi" w:hAnsiTheme="minorHAnsi" w:cs="Arial"/>
          <w:i/>
          <w:sz w:val="22"/>
          <w:szCs w:val="22"/>
          <w:lang w:val="nl-NL"/>
        </w:rPr>
        <w:t>[naam invullen],</w:t>
      </w:r>
      <w:r w:rsidRPr="00614E60">
        <w:rPr>
          <w:rFonts w:asciiTheme="minorHAnsi" w:hAnsiTheme="minorHAnsi" w:cs="Arial"/>
          <w:sz w:val="22"/>
          <w:szCs w:val="22"/>
          <w:lang w:val="nl-NL"/>
        </w:rPr>
        <w:t xml:space="preserve"> wonende te (</w:t>
      </w:r>
      <w:r w:rsidRPr="00614E60">
        <w:rPr>
          <w:rFonts w:asciiTheme="minorHAnsi" w:hAnsiTheme="minorHAnsi" w:cs="Arial"/>
          <w:i/>
          <w:sz w:val="22"/>
          <w:szCs w:val="22"/>
          <w:lang w:val="nl-NL"/>
        </w:rPr>
        <w:t>[postcode]</w:t>
      </w:r>
      <w:r w:rsidRPr="00614E60">
        <w:rPr>
          <w:rFonts w:asciiTheme="minorHAnsi" w:hAnsiTheme="minorHAnsi" w:cs="Arial"/>
          <w:sz w:val="22"/>
          <w:szCs w:val="22"/>
          <w:lang w:val="nl-NL"/>
        </w:rPr>
        <w:t>)</w:t>
      </w:r>
      <w:r w:rsidRPr="00614E60">
        <w:rPr>
          <w:rFonts w:asciiTheme="minorHAnsi" w:hAnsiTheme="minorHAnsi" w:cs="Arial"/>
          <w:i/>
          <w:sz w:val="22"/>
          <w:szCs w:val="22"/>
          <w:lang w:val="nl-NL"/>
        </w:rPr>
        <w:t xml:space="preserve"> [woonplaats]</w:t>
      </w:r>
      <w:r w:rsidRPr="00614E60">
        <w:rPr>
          <w:rFonts w:asciiTheme="minorHAnsi" w:hAnsiTheme="minorHAnsi" w:cs="Arial"/>
          <w:sz w:val="22"/>
          <w:szCs w:val="22"/>
          <w:lang w:val="nl-NL"/>
        </w:rPr>
        <w:t xml:space="preserve"> aan het adres</w:t>
      </w:r>
      <w:r w:rsidR="00255B3E" w:rsidRPr="00614E60">
        <w:rPr>
          <w:rFonts w:asciiTheme="minorHAnsi" w:hAnsiTheme="minorHAnsi" w:cs="Arial"/>
          <w:sz w:val="22"/>
          <w:szCs w:val="22"/>
          <w:lang w:val="nl-NL"/>
        </w:rPr>
        <w:t xml:space="preserve"> </w:t>
      </w:r>
      <w:r w:rsidRPr="00614E60">
        <w:rPr>
          <w:rFonts w:asciiTheme="minorHAnsi" w:hAnsiTheme="minorHAnsi" w:cs="Arial"/>
          <w:i/>
          <w:sz w:val="22"/>
          <w:szCs w:val="22"/>
          <w:lang w:val="nl-NL"/>
        </w:rPr>
        <w:t>[adres],</w:t>
      </w:r>
      <w:r w:rsidRPr="00614E60">
        <w:rPr>
          <w:rFonts w:asciiTheme="minorHAnsi" w:hAnsiTheme="minorHAnsi" w:cs="Arial"/>
          <w:sz w:val="22"/>
          <w:szCs w:val="22"/>
          <w:lang w:val="nl-NL"/>
        </w:rPr>
        <w:t xml:space="preserve"> aldaar mijn exploot doende en afschrift van deze dagvaarding en de daarin genoemde producties latende aan;</w:t>
      </w:r>
    </w:p>
    <w:p w14:paraId="6A2B6BE2" w14:textId="77777777" w:rsidR="00FA2624" w:rsidRPr="00614E60" w:rsidRDefault="00FA2624" w:rsidP="005A7FE4">
      <w:pPr>
        <w:pStyle w:val="Koptekst"/>
        <w:tabs>
          <w:tab w:val="clear" w:pos="4536"/>
          <w:tab w:val="clear" w:pos="9072"/>
        </w:tabs>
        <w:spacing w:line="360" w:lineRule="auto"/>
        <w:ind w:right="27"/>
        <w:jc w:val="both"/>
        <w:rPr>
          <w:rFonts w:asciiTheme="minorHAnsi" w:hAnsiTheme="minorHAnsi" w:cs="Arial"/>
          <w:sz w:val="22"/>
          <w:szCs w:val="22"/>
          <w:lang w:val="nl-NL"/>
        </w:rPr>
      </w:pPr>
    </w:p>
    <w:p w14:paraId="1ED69FA2" w14:textId="4D2A48FE" w:rsidR="00FA2624" w:rsidRPr="00614E60" w:rsidRDefault="00FA2624" w:rsidP="005A7FE4">
      <w:pPr>
        <w:pStyle w:val="Koptekst"/>
        <w:tabs>
          <w:tab w:val="clear" w:pos="4536"/>
          <w:tab w:val="clear" w:pos="9072"/>
        </w:tabs>
        <w:spacing w:line="360" w:lineRule="auto"/>
        <w:ind w:left="1416" w:right="27" w:firstLine="708"/>
        <w:jc w:val="both"/>
        <w:rPr>
          <w:rFonts w:asciiTheme="minorHAnsi" w:hAnsiTheme="minorHAnsi" w:cs="Arial"/>
          <w:i/>
          <w:sz w:val="22"/>
          <w:szCs w:val="22"/>
          <w:lang w:val="nl-NL"/>
        </w:rPr>
      </w:pPr>
      <w:r w:rsidRPr="00614E60">
        <w:rPr>
          <w:rFonts w:asciiTheme="minorHAnsi" w:hAnsiTheme="minorHAnsi" w:cs="Arial"/>
          <w:i/>
          <w:sz w:val="22"/>
          <w:szCs w:val="22"/>
          <w:lang w:val="nl-NL"/>
        </w:rPr>
        <w:t xml:space="preserve">[ruimte voor </w:t>
      </w:r>
      <w:r w:rsidR="00386D1A">
        <w:rPr>
          <w:rFonts w:asciiTheme="minorHAnsi" w:hAnsiTheme="minorHAnsi" w:cs="Arial"/>
          <w:i/>
          <w:sz w:val="22"/>
          <w:szCs w:val="22"/>
          <w:lang w:val="nl-NL"/>
        </w:rPr>
        <w:t>deurwaarder</w:t>
      </w:r>
      <w:r w:rsidRPr="00614E60">
        <w:rPr>
          <w:rFonts w:asciiTheme="minorHAnsi" w:hAnsiTheme="minorHAnsi" w:cs="Arial"/>
          <w:i/>
          <w:sz w:val="22"/>
          <w:szCs w:val="22"/>
          <w:lang w:val="nl-NL"/>
        </w:rPr>
        <w:t>]</w:t>
      </w:r>
    </w:p>
    <w:p w14:paraId="2AB6DE39" w14:textId="77777777" w:rsidR="00FA2624" w:rsidRPr="00614E60" w:rsidRDefault="00FA2624" w:rsidP="005A7FE4">
      <w:pPr>
        <w:pStyle w:val="Koptekst"/>
        <w:tabs>
          <w:tab w:val="clear" w:pos="4536"/>
          <w:tab w:val="clear" w:pos="9072"/>
        </w:tabs>
        <w:spacing w:line="360" w:lineRule="auto"/>
        <w:ind w:right="27"/>
        <w:jc w:val="both"/>
        <w:rPr>
          <w:rFonts w:asciiTheme="minorHAnsi" w:hAnsiTheme="minorHAnsi" w:cs="Arial"/>
          <w:sz w:val="22"/>
          <w:szCs w:val="22"/>
          <w:lang w:val="nl-NL"/>
        </w:rPr>
      </w:pPr>
    </w:p>
    <w:p w14:paraId="4477F86A" w14:textId="77777777" w:rsidR="00FA2624" w:rsidRPr="00614E60" w:rsidRDefault="00FA2624" w:rsidP="005A7FE4">
      <w:pPr>
        <w:pStyle w:val="Koptekst"/>
        <w:tabs>
          <w:tab w:val="clear" w:pos="4536"/>
          <w:tab w:val="clear" w:pos="9072"/>
        </w:tabs>
        <w:spacing w:line="360" w:lineRule="auto"/>
        <w:ind w:right="27"/>
        <w:jc w:val="both"/>
        <w:outlineLvl w:val="0"/>
        <w:rPr>
          <w:rFonts w:asciiTheme="minorHAnsi" w:hAnsiTheme="minorHAnsi" w:cs="Arial"/>
          <w:b/>
          <w:sz w:val="22"/>
          <w:szCs w:val="22"/>
          <w:lang w:val="nl-NL"/>
        </w:rPr>
      </w:pPr>
      <w:r w:rsidRPr="00614E60">
        <w:rPr>
          <w:rFonts w:asciiTheme="minorHAnsi" w:hAnsiTheme="minorHAnsi" w:cs="Arial"/>
          <w:b/>
          <w:sz w:val="22"/>
          <w:szCs w:val="22"/>
          <w:u w:val="single"/>
          <w:lang w:val="nl-NL"/>
        </w:rPr>
        <w:t>OM</w:t>
      </w:r>
      <w:r w:rsidRPr="00614E60">
        <w:rPr>
          <w:rFonts w:asciiTheme="minorHAnsi" w:hAnsiTheme="minorHAnsi" w:cs="Arial"/>
          <w:b/>
          <w:sz w:val="22"/>
          <w:szCs w:val="22"/>
          <w:lang w:val="nl-NL"/>
        </w:rPr>
        <w:t>:</w:t>
      </w:r>
    </w:p>
    <w:p w14:paraId="4981CDD4" w14:textId="77777777" w:rsidR="00FA2624" w:rsidRPr="00614E60" w:rsidRDefault="00FA2624" w:rsidP="005A7FE4">
      <w:pPr>
        <w:pStyle w:val="Koptekst"/>
        <w:tabs>
          <w:tab w:val="clear" w:pos="4536"/>
          <w:tab w:val="clear" w:pos="9072"/>
        </w:tabs>
        <w:spacing w:line="360" w:lineRule="auto"/>
        <w:ind w:right="27"/>
        <w:jc w:val="both"/>
        <w:rPr>
          <w:rFonts w:asciiTheme="minorHAnsi" w:hAnsiTheme="minorHAnsi" w:cs="Arial"/>
          <w:sz w:val="22"/>
          <w:szCs w:val="22"/>
          <w:lang w:val="nl-NL"/>
        </w:rPr>
      </w:pPr>
    </w:p>
    <w:p w14:paraId="13C21742" w14:textId="77777777" w:rsidR="00FA2624" w:rsidRPr="00614E60" w:rsidRDefault="00FA2624" w:rsidP="005A7FE4">
      <w:pPr>
        <w:pStyle w:val="Koptekst"/>
        <w:tabs>
          <w:tab w:val="clear" w:pos="4536"/>
          <w:tab w:val="clear" w:pos="9072"/>
        </w:tabs>
        <w:spacing w:line="360" w:lineRule="auto"/>
        <w:ind w:right="27"/>
        <w:jc w:val="both"/>
        <w:rPr>
          <w:rFonts w:asciiTheme="minorHAnsi" w:hAnsiTheme="minorHAnsi" w:cs="Arial"/>
          <w:i/>
          <w:sz w:val="22"/>
          <w:szCs w:val="22"/>
          <w:lang w:val="nl-NL"/>
        </w:rPr>
      </w:pPr>
      <w:r w:rsidRPr="00614E60">
        <w:rPr>
          <w:rFonts w:asciiTheme="minorHAnsi" w:hAnsiTheme="minorHAnsi" w:cs="Arial"/>
          <w:sz w:val="22"/>
          <w:szCs w:val="22"/>
          <w:lang w:val="nl-NL"/>
        </w:rPr>
        <w:t xml:space="preserve">op </w:t>
      </w:r>
      <w:r w:rsidRPr="00614E60">
        <w:rPr>
          <w:rFonts w:asciiTheme="minorHAnsi" w:hAnsiTheme="minorHAnsi" w:cs="Arial"/>
          <w:i/>
          <w:sz w:val="22"/>
          <w:szCs w:val="22"/>
          <w:lang w:val="nl-NL"/>
        </w:rPr>
        <w:t>[leeg laten voor deurwaarder]</w:t>
      </w:r>
      <w:r w:rsidRPr="00614E60">
        <w:rPr>
          <w:rFonts w:asciiTheme="minorHAnsi" w:hAnsiTheme="minorHAnsi" w:cs="Arial"/>
          <w:sz w:val="22"/>
          <w:szCs w:val="22"/>
          <w:lang w:val="nl-NL"/>
        </w:rPr>
        <w:t xml:space="preserve">dag, de </w:t>
      </w:r>
      <w:r w:rsidRPr="00614E60">
        <w:rPr>
          <w:rFonts w:asciiTheme="minorHAnsi" w:hAnsiTheme="minorHAnsi" w:cs="Arial"/>
          <w:i/>
          <w:sz w:val="22"/>
          <w:szCs w:val="22"/>
          <w:lang w:val="nl-NL"/>
        </w:rPr>
        <w:t>[leeg laten voor deurwaarder],</w:t>
      </w:r>
      <w:r w:rsidRPr="00614E60">
        <w:rPr>
          <w:rFonts w:asciiTheme="minorHAnsi" w:hAnsiTheme="minorHAnsi" w:cs="Arial"/>
          <w:b/>
          <w:i/>
          <w:sz w:val="22"/>
          <w:szCs w:val="22"/>
          <w:lang w:val="nl-NL"/>
        </w:rPr>
        <w:t xml:space="preserve"> </w:t>
      </w:r>
      <w:r w:rsidRPr="00614E60">
        <w:rPr>
          <w:rFonts w:asciiTheme="minorHAnsi" w:hAnsiTheme="minorHAnsi" w:cs="Arial"/>
          <w:sz w:val="22"/>
          <w:szCs w:val="22"/>
          <w:lang w:val="nl-NL"/>
        </w:rPr>
        <w:t xml:space="preserve">‘s </w:t>
      </w:r>
      <w:proofErr w:type="spellStart"/>
      <w:r w:rsidRPr="00614E60">
        <w:rPr>
          <w:rFonts w:asciiTheme="minorHAnsi" w:hAnsiTheme="minorHAnsi" w:cs="Arial"/>
          <w:sz w:val="22"/>
          <w:szCs w:val="22"/>
          <w:lang w:val="nl-NL"/>
        </w:rPr>
        <w:t>ochtends</w:t>
      </w:r>
      <w:proofErr w:type="spellEnd"/>
      <w:r w:rsidRPr="00614E60">
        <w:rPr>
          <w:rFonts w:asciiTheme="minorHAnsi" w:hAnsiTheme="minorHAnsi" w:cs="Arial"/>
          <w:sz w:val="22"/>
          <w:szCs w:val="22"/>
          <w:lang w:val="nl-NL"/>
        </w:rPr>
        <w:t xml:space="preserve"> om </w:t>
      </w:r>
      <w:r w:rsidRPr="00614E60">
        <w:rPr>
          <w:rFonts w:asciiTheme="minorHAnsi" w:hAnsiTheme="minorHAnsi" w:cs="Arial"/>
          <w:i/>
          <w:sz w:val="22"/>
          <w:szCs w:val="22"/>
          <w:lang w:val="nl-NL"/>
        </w:rPr>
        <w:t>[leeg laten voor deurwaarder]</w:t>
      </w:r>
      <w:r w:rsidR="00E60AFD" w:rsidRPr="00614E60">
        <w:rPr>
          <w:rFonts w:asciiTheme="minorHAnsi" w:hAnsiTheme="minorHAnsi" w:cs="Arial"/>
          <w:i/>
          <w:sz w:val="22"/>
          <w:szCs w:val="22"/>
          <w:lang w:val="nl-NL"/>
        </w:rPr>
        <w:t xml:space="preserve"> </w:t>
      </w:r>
      <w:r w:rsidRPr="00614E60">
        <w:rPr>
          <w:rFonts w:asciiTheme="minorHAnsi" w:hAnsiTheme="minorHAnsi" w:cs="Arial"/>
          <w:sz w:val="22"/>
          <w:szCs w:val="22"/>
          <w:lang w:val="nl-NL"/>
        </w:rPr>
        <w:t xml:space="preserve">uur te verschijnen, in persoon of vertegenwoordigd door een gemachtigde advocaat, op de openbare terechtzitting van de kantonrechter van de rechtbank te </w:t>
      </w:r>
      <w:r w:rsidRPr="00614E60">
        <w:rPr>
          <w:rFonts w:asciiTheme="minorHAnsi" w:hAnsiTheme="minorHAnsi" w:cs="Arial"/>
          <w:i/>
          <w:sz w:val="22"/>
          <w:szCs w:val="22"/>
          <w:lang w:val="nl-NL"/>
        </w:rPr>
        <w:t xml:space="preserve">[invullen vestigingsplaats rechtbank], </w:t>
      </w:r>
      <w:r w:rsidRPr="00614E60">
        <w:rPr>
          <w:rFonts w:asciiTheme="minorHAnsi" w:hAnsiTheme="minorHAnsi" w:cs="Arial"/>
          <w:sz w:val="22"/>
          <w:szCs w:val="22"/>
          <w:lang w:val="nl-NL"/>
        </w:rPr>
        <w:t>kamer voor kantonzaken,</w:t>
      </w:r>
      <w:r w:rsidRPr="00614E60">
        <w:rPr>
          <w:rFonts w:asciiTheme="minorHAnsi" w:hAnsiTheme="minorHAnsi" w:cs="Arial"/>
          <w:b/>
          <w:i/>
          <w:sz w:val="22"/>
          <w:szCs w:val="22"/>
          <w:lang w:val="nl-NL"/>
        </w:rPr>
        <w:t xml:space="preserve"> </w:t>
      </w:r>
      <w:r w:rsidRPr="00614E60">
        <w:rPr>
          <w:rFonts w:asciiTheme="minorHAnsi" w:hAnsiTheme="minorHAnsi" w:cs="Arial"/>
          <w:sz w:val="22"/>
          <w:szCs w:val="22"/>
          <w:lang w:val="nl-NL"/>
        </w:rPr>
        <w:t>welke zitting op dat tijdstip zal worden gehouden in het gerechtsgebouw te</w:t>
      </w:r>
      <w:r w:rsidR="00255B3E" w:rsidRPr="00614E60">
        <w:rPr>
          <w:rFonts w:asciiTheme="minorHAnsi" w:hAnsiTheme="minorHAnsi" w:cs="Arial"/>
          <w:sz w:val="22"/>
          <w:szCs w:val="22"/>
          <w:lang w:val="nl-NL"/>
        </w:rPr>
        <w:t xml:space="preserve"> (</w:t>
      </w:r>
      <w:r w:rsidR="00255B3E" w:rsidRPr="00614E60">
        <w:rPr>
          <w:rFonts w:asciiTheme="minorHAnsi" w:hAnsiTheme="minorHAnsi" w:cs="Arial"/>
          <w:i/>
          <w:sz w:val="22"/>
          <w:szCs w:val="22"/>
          <w:lang w:val="nl-NL"/>
        </w:rPr>
        <w:t>[postcode]</w:t>
      </w:r>
      <w:r w:rsidR="00255B3E" w:rsidRPr="00614E60">
        <w:rPr>
          <w:rFonts w:asciiTheme="minorHAnsi" w:hAnsiTheme="minorHAnsi" w:cs="Arial"/>
          <w:sz w:val="22"/>
          <w:szCs w:val="22"/>
          <w:lang w:val="nl-NL"/>
        </w:rPr>
        <w:t>)</w:t>
      </w:r>
      <w:r w:rsidRPr="00614E60">
        <w:rPr>
          <w:rFonts w:asciiTheme="minorHAnsi" w:hAnsiTheme="minorHAnsi" w:cs="Arial"/>
          <w:sz w:val="22"/>
          <w:szCs w:val="22"/>
          <w:lang w:val="nl-NL"/>
        </w:rPr>
        <w:t xml:space="preserve"> </w:t>
      </w:r>
      <w:r w:rsidR="00255B3E" w:rsidRPr="00614E60">
        <w:rPr>
          <w:rFonts w:asciiTheme="minorHAnsi" w:hAnsiTheme="minorHAnsi" w:cs="Arial"/>
          <w:i/>
          <w:sz w:val="22"/>
          <w:szCs w:val="22"/>
          <w:lang w:val="nl-NL"/>
        </w:rPr>
        <w:t>[</w:t>
      </w:r>
      <w:r w:rsidRPr="00614E60">
        <w:rPr>
          <w:rFonts w:asciiTheme="minorHAnsi" w:hAnsiTheme="minorHAnsi" w:cs="Arial"/>
          <w:i/>
          <w:sz w:val="22"/>
          <w:szCs w:val="22"/>
          <w:lang w:val="nl-NL"/>
        </w:rPr>
        <w:t>plaats]</w:t>
      </w:r>
      <w:r w:rsidR="00255B3E" w:rsidRPr="00614E60">
        <w:rPr>
          <w:rFonts w:asciiTheme="minorHAnsi" w:hAnsiTheme="minorHAnsi" w:cs="Arial"/>
          <w:sz w:val="22"/>
          <w:szCs w:val="22"/>
          <w:lang w:val="nl-NL"/>
        </w:rPr>
        <w:t xml:space="preserve"> aan het adres</w:t>
      </w:r>
      <w:r w:rsidRPr="00614E60">
        <w:rPr>
          <w:rFonts w:asciiTheme="minorHAnsi" w:hAnsiTheme="minorHAnsi" w:cs="Arial"/>
          <w:sz w:val="22"/>
          <w:szCs w:val="22"/>
          <w:lang w:val="nl-NL"/>
        </w:rPr>
        <w:t xml:space="preserve"> </w:t>
      </w:r>
      <w:r w:rsidRPr="00614E60">
        <w:rPr>
          <w:rFonts w:asciiTheme="minorHAnsi" w:hAnsiTheme="minorHAnsi" w:cs="Arial"/>
          <w:i/>
          <w:sz w:val="22"/>
          <w:szCs w:val="22"/>
          <w:lang w:val="nl-NL"/>
        </w:rPr>
        <w:t>[invullen adresgegevens rechtbank];</w:t>
      </w:r>
    </w:p>
    <w:p w14:paraId="1802FF45" w14:textId="77777777" w:rsidR="00FA2624" w:rsidRPr="00614E60" w:rsidRDefault="00FA2624" w:rsidP="005A7FE4">
      <w:pPr>
        <w:pStyle w:val="Koptekst"/>
        <w:tabs>
          <w:tab w:val="clear" w:pos="4536"/>
          <w:tab w:val="clear" w:pos="9072"/>
        </w:tabs>
        <w:spacing w:line="360" w:lineRule="auto"/>
        <w:ind w:right="27"/>
        <w:jc w:val="both"/>
        <w:rPr>
          <w:rFonts w:asciiTheme="minorHAnsi" w:hAnsiTheme="minorHAnsi" w:cs="Arial"/>
          <w:sz w:val="22"/>
          <w:szCs w:val="22"/>
          <w:lang w:val="nl-NL"/>
        </w:rPr>
      </w:pPr>
    </w:p>
    <w:p w14:paraId="4607A7B3" w14:textId="77777777" w:rsidR="00FA2624" w:rsidRPr="00614E60" w:rsidRDefault="00FA2624" w:rsidP="005A7FE4">
      <w:pPr>
        <w:pStyle w:val="Koptekst"/>
        <w:tabs>
          <w:tab w:val="clear" w:pos="4536"/>
          <w:tab w:val="clear" w:pos="9072"/>
        </w:tabs>
        <w:spacing w:line="360" w:lineRule="auto"/>
        <w:ind w:right="27"/>
        <w:jc w:val="both"/>
        <w:outlineLvl w:val="0"/>
        <w:rPr>
          <w:rFonts w:asciiTheme="minorHAnsi" w:hAnsiTheme="minorHAnsi" w:cs="Arial"/>
          <w:b/>
          <w:sz w:val="22"/>
          <w:szCs w:val="22"/>
          <w:lang w:val="nl-NL"/>
        </w:rPr>
      </w:pPr>
      <w:r w:rsidRPr="00614E60">
        <w:rPr>
          <w:rFonts w:asciiTheme="minorHAnsi" w:hAnsiTheme="minorHAnsi" w:cs="Arial"/>
          <w:b/>
          <w:sz w:val="22"/>
          <w:szCs w:val="22"/>
          <w:u w:val="single"/>
          <w:lang w:val="nl-NL"/>
        </w:rPr>
        <w:t>MET AANZEGGING</w:t>
      </w:r>
      <w:r w:rsidRPr="00614E60">
        <w:rPr>
          <w:rFonts w:asciiTheme="minorHAnsi" w:hAnsiTheme="minorHAnsi" w:cs="Arial"/>
          <w:b/>
          <w:sz w:val="22"/>
          <w:szCs w:val="22"/>
          <w:lang w:val="nl-NL"/>
        </w:rPr>
        <w:t>:</w:t>
      </w:r>
    </w:p>
    <w:p w14:paraId="2EB94942" w14:textId="77777777" w:rsidR="00FA2624" w:rsidRPr="00614E60" w:rsidRDefault="00FA2624" w:rsidP="005A7FE4">
      <w:pPr>
        <w:numPr>
          <w:ilvl w:val="0"/>
          <w:numId w:val="3"/>
        </w:numPr>
        <w:spacing w:line="360" w:lineRule="auto"/>
        <w:rPr>
          <w:rFonts w:asciiTheme="minorHAnsi" w:hAnsiTheme="minorHAnsi"/>
          <w:sz w:val="22"/>
          <w:szCs w:val="22"/>
          <w:lang w:val="nl-NL"/>
        </w:rPr>
      </w:pPr>
      <w:r w:rsidRPr="00614E60">
        <w:rPr>
          <w:rFonts w:asciiTheme="minorHAnsi" w:hAnsiTheme="minorHAnsi"/>
          <w:sz w:val="22"/>
          <w:szCs w:val="22"/>
          <w:lang w:val="nl-NL"/>
        </w:rPr>
        <w:t>indien gedaagde niet op de voorgeschreven wijze, te weten in persoon of vertegenwoordigd door een gemachtigde, in het geding verschijnt en de voorgeschreven termijnen en formaliteiten in acht zijn genomen, de rechtbank tegen gedaagde verstek zal verlenen en de vordering van eiser zal toewijzen, tenzij deze vordering de rechtbank onrechtmatig of ongegrond voorkomt;</w:t>
      </w:r>
    </w:p>
    <w:p w14:paraId="153C2A8B" w14:textId="77777777" w:rsidR="00FA2624" w:rsidRPr="00614E60" w:rsidRDefault="00FA2624" w:rsidP="005A7FE4">
      <w:pPr>
        <w:numPr>
          <w:ilvl w:val="0"/>
          <w:numId w:val="3"/>
        </w:numPr>
        <w:spacing w:line="360" w:lineRule="auto"/>
        <w:rPr>
          <w:rFonts w:asciiTheme="minorHAnsi" w:hAnsiTheme="minorHAnsi"/>
          <w:sz w:val="22"/>
          <w:szCs w:val="22"/>
          <w:lang w:val="nl-NL"/>
        </w:rPr>
      </w:pPr>
      <w:r w:rsidRPr="00614E60">
        <w:rPr>
          <w:rFonts w:asciiTheme="minorHAnsi" w:hAnsiTheme="minorHAnsi"/>
          <w:sz w:val="22"/>
          <w:szCs w:val="22"/>
          <w:lang w:val="nl-NL"/>
        </w:rPr>
        <w:t xml:space="preserve">gedaagde op de terechtzitting mondeling kan antwoorden op de vordering van eiser of </w:t>
      </w:r>
      <w:r w:rsidR="000C7223" w:rsidRPr="00614E60">
        <w:rPr>
          <w:rFonts w:asciiTheme="minorHAnsi" w:hAnsiTheme="minorHAnsi"/>
          <w:sz w:val="22"/>
          <w:szCs w:val="22"/>
          <w:lang w:val="nl-NL"/>
        </w:rPr>
        <w:t xml:space="preserve"> uiterlijk op die terecht zitting, of daarvoor ter griffie, </w:t>
      </w:r>
      <w:r w:rsidRPr="00614E60">
        <w:rPr>
          <w:rFonts w:asciiTheme="minorHAnsi" w:hAnsiTheme="minorHAnsi"/>
          <w:sz w:val="22"/>
          <w:szCs w:val="22"/>
          <w:lang w:val="nl-NL"/>
        </w:rPr>
        <w:t xml:space="preserve">een met redenen omkleed </w:t>
      </w:r>
      <w:r w:rsidRPr="00614E60">
        <w:rPr>
          <w:rFonts w:asciiTheme="minorHAnsi" w:hAnsiTheme="minorHAnsi"/>
          <w:sz w:val="22"/>
          <w:szCs w:val="22"/>
          <w:lang w:val="nl-NL"/>
        </w:rPr>
        <w:lastRenderedPageBreak/>
        <w:t>schriftelijk antwoord kan indienen</w:t>
      </w:r>
      <w:r w:rsidR="000C7223" w:rsidRPr="00614E60">
        <w:rPr>
          <w:rFonts w:asciiTheme="minorHAnsi" w:hAnsiTheme="minorHAnsi"/>
          <w:sz w:val="22"/>
          <w:szCs w:val="22"/>
          <w:lang w:val="nl-NL"/>
        </w:rPr>
        <w:t xml:space="preserve"> (in tweevoud)</w:t>
      </w:r>
      <w:r w:rsidRPr="00614E60">
        <w:rPr>
          <w:rFonts w:asciiTheme="minorHAnsi" w:hAnsiTheme="minorHAnsi"/>
          <w:sz w:val="22"/>
          <w:szCs w:val="22"/>
          <w:lang w:val="nl-NL"/>
        </w:rPr>
        <w:t xml:space="preserve"> bij </w:t>
      </w:r>
      <w:r w:rsidRPr="00614E60">
        <w:rPr>
          <w:rFonts w:asciiTheme="minorHAnsi" w:hAnsiTheme="minorHAnsi"/>
          <w:i/>
          <w:sz w:val="22"/>
          <w:szCs w:val="22"/>
          <w:lang w:val="nl-NL"/>
        </w:rPr>
        <w:t>[postadres rechtbank griffie voor kantonzaken]</w:t>
      </w:r>
      <w:r w:rsidRPr="00614E60">
        <w:rPr>
          <w:rFonts w:asciiTheme="minorHAnsi" w:hAnsiTheme="minorHAnsi"/>
          <w:sz w:val="22"/>
          <w:szCs w:val="22"/>
          <w:lang w:val="nl-NL"/>
        </w:rPr>
        <w:t xml:space="preserve">; </w:t>
      </w:r>
    </w:p>
    <w:p w14:paraId="4038C780" w14:textId="77777777" w:rsidR="00FA2624" w:rsidRPr="00614E60" w:rsidRDefault="00FA2624" w:rsidP="005A7FE4">
      <w:pPr>
        <w:pStyle w:val="Koptekst"/>
        <w:numPr>
          <w:ilvl w:val="0"/>
          <w:numId w:val="3"/>
        </w:numPr>
        <w:tabs>
          <w:tab w:val="clear" w:pos="4536"/>
          <w:tab w:val="clear" w:pos="9072"/>
        </w:tabs>
        <w:spacing w:line="360" w:lineRule="auto"/>
        <w:ind w:right="27"/>
        <w:jc w:val="both"/>
        <w:rPr>
          <w:rFonts w:asciiTheme="minorHAnsi" w:hAnsiTheme="minorHAnsi" w:cs="Arial"/>
          <w:sz w:val="22"/>
          <w:szCs w:val="22"/>
          <w:lang w:val="nl-NL"/>
        </w:rPr>
      </w:pPr>
      <w:r w:rsidRPr="00614E60">
        <w:rPr>
          <w:rFonts w:asciiTheme="minorHAnsi" w:hAnsiTheme="minorHAnsi"/>
          <w:iCs/>
          <w:sz w:val="22"/>
          <w:szCs w:val="22"/>
          <w:lang w:val="nl-NL"/>
        </w:rPr>
        <w:t>van gedaagde bij</w:t>
      </w:r>
      <w:r w:rsidR="000C7223" w:rsidRPr="00614E60">
        <w:rPr>
          <w:rFonts w:asciiTheme="minorHAnsi" w:hAnsiTheme="minorHAnsi"/>
          <w:iCs/>
          <w:sz w:val="22"/>
          <w:szCs w:val="22"/>
          <w:lang w:val="nl-NL"/>
        </w:rPr>
        <w:t xml:space="preserve"> verschijning in de procedure géé</w:t>
      </w:r>
      <w:r w:rsidRPr="00614E60">
        <w:rPr>
          <w:rFonts w:asciiTheme="minorHAnsi" w:hAnsiTheme="minorHAnsi"/>
          <w:iCs/>
          <w:sz w:val="22"/>
          <w:szCs w:val="22"/>
          <w:lang w:val="nl-NL"/>
        </w:rPr>
        <w:t>n griffierecht zal worden geheven;</w:t>
      </w:r>
    </w:p>
    <w:p w14:paraId="5D4A4B65" w14:textId="77777777" w:rsidR="00FA2624" w:rsidRPr="00614E60" w:rsidRDefault="00FA2624" w:rsidP="00FA2624">
      <w:pPr>
        <w:pStyle w:val="Koptekst"/>
        <w:tabs>
          <w:tab w:val="clear" w:pos="4536"/>
          <w:tab w:val="clear" w:pos="9072"/>
        </w:tabs>
        <w:spacing w:line="360" w:lineRule="auto"/>
        <w:ind w:right="27"/>
        <w:jc w:val="both"/>
        <w:outlineLvl w:val="0"/>
        <w:rPr>
          <w:rFonts w:asciiTheme="minorHAnsi" w:hAnsiTheme="minorHAnsi" w:cs="Arial"/>
          <w:b/>
          <w:sz w:val="22"/>
          <w:szCs w:val="22"/>
          <w:u w:val="single"/>
          <w:lang w:val="nl-NL"/>
        </w:rPr>
      </w:pPr>
    </w:p>
    <w:p w14:paraId="063B4FFD" w14:textId="77777777" w:rsidR="00FA2624" w:rsidRPr="00614E60" w:rsidRDefault="00FA2624" w:rsidP="00FA2624">
      <w:pPr>
        <w:pStyle w:val="Koptekst"/>
        <w:tabs>
          <w:tab w:val="clear" w:pos="4536"/>
          <w:tab w:val="clear" w:pos="9072"/>
        </w:tabs>
        <w:spacing w:line="360" w:lineRule="auto"/>
        <w:ind w:right="27"/>
        <w:jc w:val="both"/>
        <w:outlineLvl w:val="0"/>
        <w:rPr>
          <w:rFonts w:asciiTheme="minorHAnsi" w:hAnsiTheme="minorHAnsi" w:cs="Arial"/>
          <w:b/>
          <w:sz w:val="22"/>
          <w:szCs w:val="22"/>
          <w:lang w:val="nl-NL"/>
        </w:rPr>
      </w:pPr>
      <w:r w:rsidRPr="00614E60">
        <w:rPr>
          <w:rFonts w:asciiTheme="minorHAnsi" w:hAnsiTheme="minorHAnsi" w:cs="Arial"/>
          <w:b/>
          <w:sz w:val="22"/>
          <w:szCs w:val="22"/>
          <w:u w:val="single"/>
          <w:lang w:val="nl-NL"/>
        </w:rPr>
        <w:t>TENEINDE</w:t>
      </w:r>
      <w:r w:rsidRPr="00614E60">
        <w:rPr>
          <w:rFonts w:asciiTheme="minorHAnsi" w:hAnsiTheme="minorHAnsi" w:cs="Arial"/>
          <w:b/>
          <w:sz w:val="22"/>
          <w:szCs w:val="22"/>
          <w:lang w:val="nl-NL"/>
        </w:rPr>
        <w:t>:</w:t>
      </w:r>
    </w:p>
    <w:p w14:paraId="2C785EC6" w14:textId="77777777" w:rsidR="00FA2624" w:rsidRPr="00614E60" w:rsidRDefault="00FA2624" w:rsidP="00FA2624">
      <w:pPr>
        <w:pStyle w:val="Koptekst"/>
        <w:tabs>
          <w:tab w:val="clear" w:pos="4536"/>
          <w:tab w:val="clear" w:pos="9072"/>
        </w:tabs>
        <w:spacing w:line="360" w:lineRule="auto"/>
        <w:ind w:right="27"/>
        <w:jc w:val="both"/>
        <w:rPr>
          <w:rFonts w:asciiTheme="minorHAnsi" w:hAnsiTheme="minorHAnsi" w:cs="Arial"/>
          <w:sz w:val="22"/>
          <w:szCs w:val="22"/>
          <w:lang w:val="nl-NL"/>
        </w:rPr>
      </w:pPr>
    </w:p>
    <w:p w14:paraId="20D89ECF" w14:textId="77777777" w:rsidR="00FA2624" w:rsidRPr="00614E60" w:rsidRDefault="00FA2624" w:rsidP="00FA2624">
      <w:pPr>
        <w:pStyle w:val="Koptekst"/>
        <w:tabs>
          <w:tab w:val="clear" w:pos="4536"/>
          <w:tab w:val="clear" w:pos="9072"/>
        </w:tabs>
        <w:spacing w:line="360" w:lineRule="auto"/>
        <w:ind w:right="27"/>
        <w:jc w:val="both"/>
        <w:rPr>
          <w:rFonts w:asciiTheme="minorHAnsi" w:hAnsiTheme="minorHAnsi" w:cs="Arial"/>
          <w:sz w:val="22"/>
          <w:szCs w:val="22"/>
          <w:lang w:val="nl-NL"/>
        </w:rPr>
      </w:pPr>
      <w:r w:rsidRPr="00614E60">
        <w:rPr>
          <w:rFonts w:asciiTheme="minorHAnsi" w:hAnsiTheme="minorHAnsi" w:cs="Arial"/>
          <w:sz w:val="22"/>
          <w:szCs w:val="22"/>
          <w:lang w:val="nl-NL"/>
        </w:rPr>
        <w:t>Alsdan te horen eis doen op de volgende gronden:</w:t>
      </w:r>
    </w:p>
    <w:p w14:paraId="31512C9D" w14:textId="77777777" w:rsidR="00FA2624" w:rsidRPr="00614E60" w:rsidRDefault="00FA2624" w:rsidP="00FA2624">
      <w:pPr>
        <w:pStyle w:val="Koptekst"/>
        <w:tabs>
          <w:tab w:val="clear" w:pos="4536"/>
          <w:tab w:val="clear" w:pos="9072"/>
        </w:tabs>
        <w:spacing w:line="360" w:lineRule="auto"/>
        <w:ind w:right="27"/>
        <w:jc w:val="both"/>
        <w:rPr>
          <w:rFonts w:asciiTheme="minorHAnsi" w:hAnsiTheme="minorHAnsi" w:cs="Arial"/>
          <w:sz w:val="22"/>
          <w:szCs w:val="22"/>
          <w:lang w:val="nl-NL"/>
        </w:rPr>
      </w:pPr>
    </w:p>
    <w:p w14:paraId="12294C78" w14:textId="77777777" w:rsidR="00FA2624" w:rsidRPr="00614E60" w:rsidRDefault="00FA2624" w:rsidP="00FA2624">
      <w:pPr>
        <w:pStyle w:val="Koptekst"/>
        <w:tabs>
          <w:tab w:val="clear" w:pos="4536"/>
          <w:tab w:val="clear" w:pos="9072"/>
        </w:tabs>
        <w:spacing w:line="360" w:lineRule="auto"/>
        <w:ind w:right="27"/>
        <w:jc w:val="both"/>
        <w:rPr>
          <w:rFonts w:asciiTheme="minorHAnsi" w:hAnsiTheme="minorHAnsi" w:cs="Arial"/>
          <w:i/>
          <w:sz w:val="22"/>
          <w:szCs w:val="22"/>
          <w:lang w:val="nl-NL"/>
        </w:rPr>
      </w:pPr>
      <w:r w:rsidRPr="00614E60">
        <w:rPr>
          <w:rFonts w:asciiTheme="minorHAnsi" w:hAnsiTheme="minorHAnsi" w:cs="Arial"/>
          <w:i/>
          <w:sz w:val="22"/>
          <w:szCs w:val="22"/>
          <w:lang w:val="nl-NL"/>
        </w:rPr>
        <w:t>[Introductie van partijen]</w:t>
      </w:r>
    </w:p>
    <w:p w14:paraId="55674B5E" w14:textId="77777777" w:rsidR="00FA2624" w:rsidRPr="00614E60" w:rsidRDefault="00FA2624" w:rsidP="00FA2624">
      <w:pPr>
        <w:pStyle w:val="Koptekst"/>
        <w:tabs>
          <w:tab w:val="clear" w:pos="4536"/>
          <w:tab w:val="clear" w:pos="9072"/>
        </w:tabs>
        <w:spacing w:line="360" w:lineRule="auto"/>
        <w:ind w:right="27"/>
        <w:jc w:val="both"/>
        <w:rPr>
          <w:rFonts w:asciiTheme="minorHAnsi" w:hAnsiTheme="minorHAnsi" w:cs="Arial"/>
          <w:sz w:val="22"/>
          <w:szCs w:val="22"/>
          <w:lang w:val="nl-NL"/>
        </w:rPr>
      </w:pPr>
    </w:p>
    <w:p w14:paraId="76C342B1" w14:textId="27BF98E3" w:rsidR="00FA2624" w:rsidRPr="00614E60" w:rsidRDefault="000E7801" w:rsidP="00FA2624">
      <w:pPr>
        <w:pStyle w:val="Koptekst"/>
        <w:numPr>
          <w:ilvl w:val="0"/>
          <w:numId w:val="1"/>
        </w:numPr>
        <w:tabs>
          <w:tab w:val="clear" w:pos="4536"/>
          <w:tab w:val="clear" w:pos="9072"/>
        </w:tabs>
        <w:spacing w:line="360" w:lineRule="auto"/>
        <w:ind w:right="27" w:hanging="720"/>
        <w:jc w:val="both"/>
        <w:rPr>
          <w:rFonts w:asciiTheme="minorHAnsi" w:hAnsiTheme="minorHAnsi" w:cs="Arial"/>
          <w:sz w:val="22"/>
          <w:szCs w:val="22"/>
          <w:lang w:val="nl-NL"/>
        </w:rPr>
      </w:pPr>
      <w:r>
        <w:rPr>
          <w:rFonts w:asciiTheme="minorHAnsi" w:hAnsiTheme="minorHAnsi" w:cs="Arial"/>
          <w:sz w:val="22"/>
          <w:szCs w:val="22"/>
          <w:lang w:val="nl-NL"/>
        </w:rPr>
        <w:t>Eiseres</w:t>
      </w:r>
      <w:r w:rsidR="00665897" w:rsidRPr="00614E60">
        <w:rPr>
          <w:rFonts w:asciiTheme="minorHAnsi" w:hAnsiTheme="minorHAnsi" w:cs="Arial"/>
          <w:sz w:val="22"/>
          <w:szCs w:val="22"/>
          <w:lang w:val="nl-NL"/>
        </w:rPr>
        <w:t xml:space="preserve"> </w:t>
      </w:r>
      <w:r w:rsidR="00CD032A">
        <w:rPr>
          <w:rFonts w:asciiTheme="minorHAnsi" w:hAnsiTheme="minorHAnsi" w:cs="Arial"/>
          <w:sz w:val="22"/>
          <w:szCs w:val="22"/>
          <w:lang w:val="nl-NL"/>
        </w:rPr>
        <w:t>(hierna nader aan te duiden als:</w:t>
      </w:r>
      <w:r w:rsidR="00060CC2">
        <w:rPr>
          <w:rFonts w:asciiTheme="minorHAnsi" w:hAnsiTheme="minorHAnsi" w:cs="Arial"/>
          <w:sz w:val="22"/>
          <w:szCs w:val="22"/>
          <w:lang w:val="nl-NL"/>
        </w:rPr>
        <w:t xml:space="preserve"> de</w:t>
      </w:r>
      <w:r w:rsidR="00CD032A">
        <w:rPr>
          <w:rFonts w:asciiTheme="minorHAnsi" w:hAnsiTheme="minorHAnsi" w:cs="Arial"/>
          <w:sz w:val="22"/>
          <w:szCs w:val="22"/>
          <w:lang w:val="nl-NL"/>
        </w:rPr>
        <w:t xml:space="preserve"> “</w:t>
      </w:r>
      <w:r w:rsidR="00CD032A" w:rsidRPr="00CD032A">
        <w:rPr>
          <w:rFonts w:asciiTheme="minorHAnsi" w:hAnsiTheme="minorHAnsi" w:cs="Arial"/>
          <w:b/>
          <w:sz w:val="22"/>
          <w:szCs w:val="22"/>
          <w:lang w:val="nl-NL"/>
        </w:rPr>
        <w:t>VvE</w:t>
      </w:r>
      <w:r w:rsidR="00CD032A">
        <w:rPr>
          <w:rFonts w:asciiTheme="minorHAnsi" w:hAnsiTheme="minorHAnsi" w:cs="Arial"/>
          <w:sz w:val="22"/>
          <w:szCs w:val="22"/>
          <w:lang w:val="nl-NL"/>
        </w:rPr>
        <w:t xml:space="preserve">”) </w:t>
      </w:r>
      <w:r w:rsidR="00665897" w:rsidRPr="00614E60">
        <w:rPr>
          <w:rFonts w:asciiTheme="minorHAnsi" w:hAnsiTheme="minorHAnsi" w:cs="Arial"/>
          <w:sz w:val="22"/>
          <w:szCs w:val="22"/>
          <w:lang w:val="nl-NL"/>
        </w:rPr>
        <w:t>is een rechtsp</w:t>
      </w:r>
      <w:r w:rsidR="00851905" w:rsidRPr="00614E60">
        <w:rPr>
          <w:rFonts w:asciiTheme="minorHAnsi" w:hAnsiTheme="minorHAnsi" w:cs="Arial"/>
          <w:sz w:val="22"/>
          <w:szCs w:val="22"/>
          <w:lang w:val="nl-NL"/>
        </w:rPr>
        <w:t>ersoon die is opgericht bij akte van splitsing d.d.</w:t>
      </w:r>
      <w:r w:rsidR="00FA2624" w:rsidRPr="00614E60">
        <w:rPr>
          <w:rFonts w:asciiTheme="minorHAnsi" w:hAnsiTheme="minorHAnsi" w:cs="Arial"/>
          <w:sz w:val="22"/>
          <w:szCs w:val="22"/>
          <w:lang w:val="nl-NL"/>
        </w:rPr>
        <w:t xml:space="preserve"> </w:t>
      </w:r>
      <w:r w:rsidR="00851905" w:rsidRPr="00614E60">
        <w:rPr>
          <w:rFonts w:asciiTheme="minorHAnsi" w:hAnsiTheme="minorHAnsi" w:cs="Arial"/>
          <w:i/>
          <w:sz w:val="22"/>
          <w:szCs w:val="22"/>
          <w:lang w:val="nl-NL"/>
        </w:rPr>
        <w:t>[datum</w:t>
      </w:r>
      <w:r w:rsidR="00E60AFD" w:rsidRPr="00614E60">
        <w:rPr>
          <w:rFonts w:asciiTheme="minorHAnsi" w:hAnsiTheme="minorHAnsi" w:cs="Arial"/>
          <w:i/>
          <w:sz w:val="22"/>
          <w:szCs w:val="22"/>
          <w:lang w:val="nl-NL"/>
        </w:rPr>
        <w:t xml:space="preserve"> </w:t>
      </w:r>
      <w:r w:rsidR="00851905" w:rsidRPr="00614E60">
        <w:rPr>
          <w:rFonts w:asciiTheme="minorHAnsi" w:hAnsiTheme="minorHAnsi" w:cs="Arial"/>
          <w:i/>
          <w:sz w:val="22"/>
          <w:szCs w:val="22"/>
          <w:lang w:val="nl-NL"/>
        </w:rPr>
        <w:t>invullen</w:t>
      </w:r>
      <w:r w:rsidR="00FA2624" w:rsidRPr="00614E60">
        <w:rPr>
          <w:rFonts w:asciiTheme="minorHAnsi" w:hAnsiTheme="minorHAnsi" w:cs="Arial"/>
          <w:i/>
          <w:sz w:val="22"/>
          <w:szCs w:val="22"/>
          <w:lang w:val="nl-NL"/>
        </w:rPr>
        <w:t>]</w:t>
      </w:r>
      <w:r w:rsidR="00FA2624" w:rsidRPr="00614E60">
        <w:rPr>
          <w:rFonts w:asciiTheme="minorHAnsi" w:hAnsiTheme="minorHAnsi" w:cs="Arial"/>
          <w:sz w:val="22"/>
          <w:szCs w:val="22"/>
          <w:lang w:val="nl-NL"/>
        </w:rPr>
        <w:t>.</w:t>
      </w:r>
      <w:r w:rsidR="00851905" w:rsidRPr="00614E60">
        <w:rPr>
          <w:rFonts w:asciiTheme="minorHAnsi" w:hAnsiTheme="minorHAnsi" w:cs="Arial"/>
          <w:sz w:val="22"/>
          <w:szCs w:val="22"/>
          <w:lang w:val="nl-NL"/>
        </w:rPr>
        <w:t xml:space="preserve"> </w:t>
      </w:r>
      <w:r w:rsidR="00F66514" w:rsidRPr="00614E60">
        <w:rPr>
          <w:rFonts w:asciiTheme="minorHAnsi" w:hAnsiTheme="minorHAnsi" w:cs="Arial"/>
          <w:sz w:val="22"/>
          <w:szCs w:val="22"/>
          <w:lang w:val="nl-NL"/>
        </w:rPr>
        <w:t>In de splitsingsakte is het M</w:t>
      </w:r>
      <w:r w:rsidR="00665897" w:rsidRPr="00614E60">
        <w:rPr>
          <w:rFonts w:asciiTheme="minorHAnsi" w:hAnsiTheme="minorHAnsi" w:cs="Arial"/>
          <w:sz w:val="22"/>
          <w:szCs w:val="22"/>
          <w:lang w:val="nl-NL"/>
        </w:rPr>
        <w:t xml:space="preserve">odelreglement uit </w:t>
      </w:r>
      <w:r w:rsidR="00B6668E" w:rsidRPr="00B6668E">
        <w:rPr>
          <w:rFonts w:asciiTheme="minorHAnsi" w:hAnsiTheme="minorHAnsi" w:cs="Arial"/>
          <w:i/>
          <w:sz w:val="22"/>
          <w:szCs w:val="22"/>
          <w:lang w:val="nl-NL"/>
        </w:rPr>
        <w:t>[</w:t>
      </w:r>
      <w:r w:rsidR="00B6668E">
        <w:rPr>
          <w:rFonts w:asciiTheme="minorHAnsi" w:hAnsiTheme="minorHAnsi" w:cs="Arial"/>
          <w:i/>
          <w:sz w:val="22"/>
          <w:szCs w:val="22"/>
          <w:lang w:val="nl-NL"/>
        </w:rPr>
        <w:t>Hier het j</w:t>
      </w:r>
      <w:r w:rsidR="00665897" w:rsidRPr="00614E60">
        <w:rPr>
          <w:rFonts w:asciiTheme="minorHAnsi" w:hAnsiTheme="minorHAnsi" w:cs="Arial"/>
          <w:i/>
          <w:sz w:val="22"/>
          <w:szCs w:val="22"/>
          <w:lang w:val="nl-NL"/>
        </w:rPr>
        <w:t>aartal invullen</w:t>
      </w:r>
      <w:r w:rsidR="00F66514" w:rsidRPr="00614E60">
        <w:rPr>
          <w:rFonts w:asciiTheme="minorHAnsi" w:hAnsiTheme="minorHAnsi" w:cs="Arial"/>
          <w:i/>
          <w:sz w:val="22"/>
          <w:szCs w:val="22"/>
          <w:lang w:val="nl-NL"/>
        </w:rPr>
        <w:t>; als voorbeeld</w:t>
      </w:r>
      <w:r w:rsidR="00F11D7A" w:rsidRPr="00614E60">
        <w:rPr>
          <w:rFonts w:asciiTheme="minorHAnsi" w:hAnsiTheme="minorHAnsi" w:cs="Arial"/>
          <w:i/>
          <w:sz w:val="22"/>
          <w:szCs w:val="22"/>
          <w:lang w:val="nl-NL"/>
        </w:rPr>
        <w:t xml:space="preserve"> wordt in deze dagvaarding met</w:t>
      </w:r>
      <w:r w:rsidR="00F66514" w:rsidRPr="00614E60">
        <w:rPr>
          <w:rFonts w:asciiTheme="minorHAnsi" w:hAnsiTheme="minorHAnsi" w:cs="Arial"/>
          <w:i/>
          <w:sz w:val="22"/>
          <w:szCs w:val="22"/>
          <w:lang w:val="nl-NL"/>
        </w:rPr>
        <w:t xml:space="preserve"> het Modelreglement uit 2006 g</w:t>
      </w:r>
      <w:r w:rsidR="00F11D7A" w:rsidRPr="00614E60">
        <w:rPr>
          <w:rFonts w:asciiTheme="minorHAnsi" w:hAnsiTheme="minorHAnsi" w:cs="Arial"/>
          <w:i/>
          <w:sz w:val="22"/>
          <w:szCs w:val="22"/>
          <w:lang w:val="nl-NL"/>
        </w:rPr>
        <w:t>ewerk</w:t>
      </w:r>
      <w:r w:rsidR="00F66514" w:rsidRPr="00614E60">
        <w:rPr>
          <w:rFonts w:asciiTheme="minorHAnsi" w:hAnsiTheme="minorHAnsi" w:cs="Arial"/>
          <w:i/>
          <w:sz w:val="22"/>
          <w:szCs w:val="22"/>
          <w:lang w:val="nl-NL"/>
        </w:rPr>
        <w:t xml:space="preserve">t. Mocht een ander reglement van toepassing zijn dan dient u de artikelen met een * </w:t>
      </w:r>
      <w:r w:rsidR="009D51C7" w:rsidRPr="00614E60">
        <w:rPr>
          <w:rFonts w:asciiTheme="minorHAnsi" w:hAnsiTheme="minorHAnsi" w:cs="Arial"/>
          <w:i/>
          <w:sz w:val="22"/>
          <w:szCs w:val="22"/>
          <w:lang w:val="nl-NL"/>
        </w:rPr>
        <w:t xml:space="preserve">te controleren en </w:t>
      </w:r>
      <w:r w:rsidR="00F11D7A" w:rsidRPr="00614E60">
        <w:rPr>
          <w:rFonts w:asciiTheme="minorHAnsi" w:hAnsiTheme="minorHAnsi" w:cs="Arial"/>
          <w:i/>
          <w:sz w:val="22"/>
          <w:szCs w:val="22"/>
          <w:lang w:val="nl-NL"/>
        </w:rPr>
        <w:t xml:space="preserve">zo nodig </w:t>
      </w:r>
      <w:r w:rsidR="00F66514" w:rsidRPr="00614E60">
        <w:rPr>
          <w:rFonts w:asciiTheme="minorHAnsi" w:hAnsiTheme="minorHAnsi" w:cs="Arial"/>
          <w:i/>
          <w:sz w:val="22"/>
          <w:szCs w:val="22"/>
          <w:lang w:val="nl-NL"/>
        </w:rPr>
        <w:t>aan te passen</w:t>
      </w:r>
      <w:r w:rsidR="00614E60">
        <w:rPr>
          <w:rFonts w:asciiTheme="minorHAnsi" w:hAnsiTheme="minorHAnsi" w:cs="Arial"/>
          <w:i/>
          <w:sz w:val="22"/>
          <w:szCs w:val="22"/>
          <w:lang w:val="nl-NL"/>
        </w:rPr>
        <w:t>.</w:t>
      </w:r>
      <w:r w:rsidR="00665897" w:rsidRPr="00614E60">
        <w:rPr>
          <w:rFonts w:asciiTheme="minorHAnsi" w:hAnsiTheme="minorHAnsi" w:cs="Arial"/>
          <w:i/>
          <w:sz w:val="22"/>
          <w:szCs w:val="22"/>
          <w:lang w:val="nl-NL"/>
        </w:rPr>
        <w:t>]</w:t>
      </w:r>
      <w:r w:rsidR="00665897" w:rsidRPr="00614E60">
        <w:rPr>
          <w:rFonts w:asciiTheme="minorHAnsi" w:hAnsiTheme="minorHAnsi" w:cs="Arial"/>
          <w:sz w:val="22"/>
          <w:szCs w:val="22"/>
          <w:lang w:val="nl-NL"/>
        </w:rPr>
        <w:t xml:space="preserve"> van toepassing verkl</w:t>
      </w:r>
      <w:r w:rsidR="00674C31" w:rsidRPr="00614E60">
        <w:rPr>
          <w:rFonts w:asciiTheme="minorHAnsi" w:hAnsiTheme="minorHAnsi" w:cs="Arial"/>
          <w:sz w:val="22"/>
          <w:szCs w:val="22"/>
          <w:lang w:val="nl-NL"/>
        </w:rPr>
        <w:t>aard. De splitsingsakte en het M</w:t>
      </w:r>
      <w:r w:rsidR="00665897" w:rsidRPr="00614E60">
        <w:rPr>
          <w:rFonts w:asciiTheme="minorHAnsi" w:hAnsiTheme="minorHAnsi" w:cs="Arial"/>
          <w:sz w:val="22"/>
          <w:szCs w:val="22"/>
          <w:lang w:val="nl-NL"/>
        </w:rPr>
        <w:t>odelreglement worden als (</w:t>
      </w:r>
      <w:r w:rsidR="00665897" w:rsidRPr="00614E60">
        <w:rPr>
          <w:rFonts w:asciiTheme="minorHAnsi" w:hAnsiTheme="minorHAnsi" w:cs="Arial"/>
          <w:b/>
          <w:sz w:val="22"/>
          <w:szCs w:val="22"/>
          <w:lang w:val="nl-NL"/>
        </w:rPr>
        <w:t>productie 1</w:t>
      </w:r>
      <w:r w:rsidR="00665897" w:rsidRPr="00614E60">
        <w:rPr>
          <w:rFonts w:asciiTheme="minorHAnsi" w:hAnsiTheme="minorHAnsi" w:cs="Arial"/>
          <w:sz w:val="22"/>
          <w:szCs w:val="22"/>
          <w:lang w:val="nl-NL"/>
        </w:rPr>
        <w:t xml:space="preserve">) in het geding gebracht.  </w:t>
      </w:r>
    </w:p>
    <w:p w14:paraId="3BE26F92" w14:textId="77777777" w:rsidR="00FA2624" w:rsidRPr="00614E60" w:rsidRDefault="00FA2624" w:rsidP="00FA2624">
      <w:pPr>
        <w:pStyle w:val="Koptekst"/>
        <w:tabs>
          <w:tab w:val="clear" w:pos="4536"/>
          <w:tab w:val="clear" w:pos="9072"/>
        </w:tabs>
        <w:spacing w:line="360" w:lineRule="auto"/>
        <w:ind w:left="720" w:right="27"/>
        <w:jc w:val="both"/>
        <w:rPr>
          <w:rFonts w:asciiTheme="minorHAnsi" w:hAnsiTheme="minorHAnsi" w:cs="Arial"/>
          <w:sz w:val="22"/>
          <w:szCs w:val="22"/>
          <w:lang w:val="nl-NL"/>
        </w:rPr>
      </w:pPr>
    </w:p>
    <w:p w14:paraId="78DF03D6" w14:textId="77777777" w:rsidR="00FA2624" w:rsidRPr="00614E60" w:rsidRDefault="00FA2624" w:rsidP="00024FE4">
      <w:pPr>
        <w:pStyle w:val="Koptekst"/>
        <w:numPr>
          <w:ilvl w:val="0"/>
          <w:numId w:val="1"/>
        </w:numPr>
        <w:tabs>
          <w:tab w:val="clear" w:pos="4536"/>
          <w:tab w:val="clear" w:pos="9072"/>
        </w:tabs>
        <w:spacing w:line="360" w:lineRule="auto"/>
        <w:ind w:right="27" w:hanging="720"/>
        <w:jc w:val="both"/>
        <w:rPr>
          <w:rFonts w:asciiTheme="minorHAnsi" w:hAnsiTheme="minorHAnsi" w:cs="Arial"/>
          <w:sz w:val="22"/>
          <w:szCs w:val="22"/>
          <w:lang w:val="nl-NL"/>
        </w:rPr>
      </w:pPr>
      <w:r w:rsidRPr="00614E60">
        <w:rPr>
          <w:rFonts w:asciiTheme="minorHAnsi" w:hAnsiTheme="minorHAnsi" w:cs="Arial"/>
          <w:sz w:val="22"/>
          <w:szCs w:val="22"/>
          <w:lang w:val="nl-NL"/>
        </w:rPr>
        <w:t xml:space="preserve">Gedaagde is </w:t>
      </w:r>
      <w:r w:rsidR="00665897" w:rsidRPr="00614E60">
        <w:rPr>
          <w:rFonts w:asciiTheme="minorHAnsi" w:hAnsiTheme="minorHAnsi" w:cs="Arial"/>
          <w:sz w:val="22"/>
          <w:szCs w:val="22"/>
          <w:lang w:val="nl-NL"/>
        </w:rPr>
        <w:t xml:space="preserve">eigenaar van het appartement dat in de akte van splitsing is aangeduid met </w:t>
      </w:r>
      <w:r w:rsidR="00665897" w:rsidRPr="00614E60">
        <w:rPr>
          <w:rFonts w:asciiTheme="minorHAnsi" w:hAnsiTheme="minorHAnsi" w:cs="Arial"/>
          <w:i/>
          <w:sz w:val="22"/>
          <w:szCs w:val="22"/>
          <w:lang w:val="nl-NL"/>
        </w:rPr>
        <w:t>[aanduiding appartementsrecht van de gedaagde</w:t>
      </w:r>
      <w:r w:rsidRPr="00614E60">
        <w:rPr>
          <w:rFonts w:asciiTheme="minorHAnsi" w:hAnsiTheme="minorHAnsi" w:cs="Arial"/>
          <w:i/>
          <w:sz w:val="22"/>
          <w:szCs w:val="22"/>
          <w:lang w:val="nl-NL"/>
        </w:rPr>
        <w:t>]</w:t>
      </w:r>
      <w:r w:rsidRPr="00614E60">
        <w:rPr>
          <w:rFonts w:asciiTheme="minorHAnsi" w:hAnsiTheme="minorHAnsi" w:cs="Arial"/>
          <w:sz w:val="22"/>
          <w:szCs w:val="22"/>
          <w:lang w:val="nl-NL"/>
        </w:rPr>
        <w:t>.</w:t>
      </w:r>
      <w:r w:rsidR="00665897" w:rsidRPr="00614E60">
        <w:rPr>
          <w:rFonts w:asciiTheme="minorHAnsi" w:hAnsiTheme="minorHAnsi" w:cs="Arial"/>
          <w:sz w:val="22"/>
          <w:szCs w:val="22"/>
          <w:lang w:val="nl-NL"/>
        </w:rPr>
        <w:t xml:space="preserve"> Krachtens de akte bedraagt het aandeel van dit appartement in de gemeenschap </w:t>
      </w:r>
      <w:r w:rsidR="00665897" w:rsidRPr="00614E60">
        <w:rPr>
          <w:rFonts w:asciiTheme="minorHAnsi" w:hAnsiTheme="minorHAnsi" w:cs="Arial"/>
          <w:i/>
          <w:sz w:val="22"/>
          <w:szCs w:val="22"/>
          <w:lang w:val="nl-NL"/>
        </w:rPr>
        <w:t>[invullen hoe groot het deel van de gedaagde is ten opzichte van het geheel]</w:t>
      </w:r>
      <w:r w:rsidR="00665897" w:rsidRPr="00614E60">
        <w:rPr>
          <w:rFonts w:asciiTheme="minorHAnsi" w:hAnsiTheme="minorHAnsi" w:cs="Arial"/>
          <w:sz w:val="22"/>
          <w:szCs w:val="22"/>
          <w:lang w:val="nl-NL"/>
        </w:rPr>
        <w:t xml:space="preserve">. </w:t>
      </w:r>
    </w:p>
    <w:p w14:paraId="1EA313BE" w14:textId="77777777" w:rsidR="00FA2624" w:rsidRPr="00614E60" w:rsidRDefault="00FA2624" w:rsidP="00024FE4">
      <w:pPr>
        <w:pStyle w:val="Koptekst"/>
        <w:tabs>
          <w:tab w:val="clear" w:pos="4536"/>
          <w:tab w:val="clear" w:pos="9072"/>
        </w:tabs>
        <w:spacing w:line="360" w:lineRule="auto"/>
        <w:ind w:right="27" w:hanging="360"/>
        <w:jc w:val="both"/>
        <w:rPr>
          <w:rFonts w:asciiTheme="minorHAnsi" w:hAnsiTheme="minorHAnsi" w:cs="Arial"/>
          <w:sz w:val="22"/>
          <w:szCs w:val="22"/>
          <w:lang w:val="nl-NL"/>
        </w:rPr>
      </w:pPr>
    </w:p>
    <w:p w14:paraId="7139222F" w14:textId="77777777" w:rsidR="00FA2624" w:rsidRPr="00614E60" w:rsidRDefault="00FA2624" w:rsidP="00024FE4">
      <w:pPr>
        <w:spacing w:line="360" w:lineRule="auto"/>
        <w:ind w:right="27"/>
        <w:jc w:val="both"/>
        <w:rPr>
          <w:rFonts w:asciiTheme="minorHAnsi" w:hAnsiTheme="minorHAnsi" w:cs="Arial"/>
          <w:b/>
          <w:sz w:val="22"/>
          <w:szCs w:val="22"/>
          <w:lang w:val="nl-NL"/>
        </w:rPr>
      </w:pPr>
      <w:r w:rsidRPr="00614E60">
        <w:rPr>
          <w:rFonts w:asciiTheme="minorHAnsi" w:hAnsiTheme="minorHAnsi" w:cs="Arial"/>
          <w:b/>
          <w:sz w:val="22"/>
          <w:szCs w:val="22"/>
          <w:lang w:val="nl-NL"/>
        </w:rPr>
        <w:t>Feiten en omstandigheden</w:t>
      </w:r>
    </w:p>
    <w:p w14:paraId="37E14DD3" w14:textId="77777777" w:rsidR="00094E42" w:rsidRPr="00614E60" w:rsidRDefault="00094E42" w:rsidP="00024FE4">
      <w:pPr>
        <w:spacing w:line="360" w:lineRule="auto"/>
        <w:ind w:right="27"/>
        <w:jc w:val="both"/>
        <w:rPr>
          <w:rFonts w:asciiTheme="minorHAnsi" w:hAnsiTheme="minorHAnsi" w:cs="Arial"/>
          <w:b/>
          <w:sz w:val="22"/>
          <w:szCs w:val="22"/>
          <w:lang w:val="nl-NL"/>
        </w:rPr>
      </w:pPr>
    </w:p>
    <w:p w14:paraId="59736F18" w14:textId="4E805376" w:rsidR="00FA2624" w:rsidRPr="00614E60" w:rsidRDefault="00094E42" w:rsidP="00024FE4">
      <w:pPr>
        <w:spacing w:line="360" w:lineRule="auto"/>
        <w:ind w:right="27"/>
        <w:jc w:val="both"/>
        <w:rPr>
          <w:rFonts w:asciiTheme="minorHAnsi" w:hAnsiTheme="minorHAnsi" w:cs="Arial"/>
          <w:sz w:val="22"/>
          <w:szCs w:val="22"/>
          <w:lang w:val="nl-NL"/>
        </w:rPr>
      </w:pPr>
      <w:r w:rsidRPr="00614E60">
        <w:rPr>
          <w:rFonts w:asciiTheme="minorHAnsi" w:hAnsiTheme="minorHAnsi" w:cs="Arial"/>
          <w:b/>
          <w:sz w:val="22"/>
          <w:szCs w:val="22"/>
          <w:lang w:val="nl-NL"/>
        </w:rPr>
        <w:t> </w:t>
      </w:r>
      <w:r w:rsidR="00314EFE">
        <w:rPr>
          <w:rFonts w:asciiTheme="minorHAnsi" w:hAnsiTheme="minorHAnsi" w:cs="Arial"/>
          <w:i/>
          <w:sz w:val="22"/>
          <w:szCs w:val="22"/>
          <w:lang w:val="nl-NL"/>
        </w:rPr>
        <w:t>[b</w:t>
      </w:r>
      <w:r w:rsidRPr="00614E60">
        <w:rPr>
          <w:rFonts w:asciiTheme="minorHAnsi" w:hAnsiTheme="minorHAnsi" w:cs="Arial"/>
          <w:i/>
          <w:sz w:val="22"/>
          <w:szCs w:val="22"/>
          <w:lang w:val="nl-NL"/>
        </w:rPr>
        <w:t>eschrijving casus met alle feiten die de vordering onderbouwen]</w:t>
      </w:r>
    </w:p>
    <w:p w14:paraId="3C79C496" w14:textId="77777777" w:rsidR="00094E42" w:rsidRPr="00614E60" w:rsidRDefault="00094E42" w:rsidP="00024FE4">
      <w:pPr>
        <w:spacing w:line="360" w:lineRule="auto"/>
        <w:ind w:right="27"/>
        <w:jc w:val="both"/>
        <w:rPr>
          <w:rFonts w:asciiTheme="minorHAnsi" w:hAnsiTheme="minorHAnsi" w:cs="Arial"/>
          <w:sz w:val="22"/>
          <w:szCs w:val="22"/>
          <w:lang w:val="nl-NL"/>
        </w:rPr>
      </w:pPr>
    </w:p>
    <w:p w14:paraId="2677724E" w14:textId="77777777" w:rsidR="00665897" w:rsidRPr="00614E60" w:rsidRDefault="007B0EC9" w:rsidP="00024FE4">
      <w:pPr>
        <w:numPr>
          <w:ilvl w:val="0"/>
          <w:numId w:val="1"/>
        </w:numPr>
        <w:spacing w:line="360" w:lineRule="auto"/>
        <w:ind w:right="27" w:hanging="720"/>
        <w:jc w:val="both"/>
        <w:rPr>
          <w:rFonts w:asciiTheme="minorHAnsi" w:hAnsiTheme="minorHAnsi" w:cs="Arial"/>
          <w:b/>
          <w:i/>
          <w:sz w:val="22"/>
          <w:szCs w:val="22"/>
          <w:lang w:val="nl-NL"/>
        </w:rPr>
      </w:pPr>
      <w:r w:rsidRPr="00614E60">
        <w:rPr>
          <w:rFonts w:asciiTheme="minorHAnsi" w:hAnsiTheme="minorHAnsi" w:cs="Arial"/>
          <w:sz w:val="22"/>
          <w:szCs w:val="22"/>
          <w:lang w:val="nl-NL"/>
        </w:rPr>
        <w:t xml:space="preserve">In een besluit van de Algemene Ledenvergadering </w:t>
      </w:r>
      <w:r w:rsidR="00094E42" w:rsidRPr="00614E60">
        <w:rPr>
          <w:rFonts w:asciiTheme="minorHAnsi" w:hAnsiTheme="minorHAnsi" w:cs="Arial"/>
          <w:sz w:val="22"/>
          <w:szCs w:val="22"/>
          <w:lang w:val="nl-NL"/>
        </w:rPr>
        <w:t xml:space="preserve">d.d. </w:t>
      </w:r>
      <w:r w:rsidR="00094E42" w:rsidRPr="00614E60">
        <w:rPr>
          <w:rFonts w:asciiTheme="minorHAnsi" w:hAnsiTheme="minorHAnsi" w:cs="Arial"/>
          <w:i/>
          <w:sz w:val="22"/>
          <w:szCs w:val="22"/>
          <w:lang w:val="nl-NL"/>
        </w:rPr>
        <w:t>[datum invullen]</w:t>
      </w:r>
      <w:r w:rsidR="00094E42" w:rsidRPr="00614E60">
        <w:rPr>
          <w:rFonts w:asciiTheme="minorHAnsi" w:hAnsiTheme="minorHAnsi" w:cs="Arial"/>
          <w:sz w:val="22"/>
          <w:szCs w:val="22"/>
          <w:lang w:val="nl-NL"/>
        </w:rPr>
        <w:t xml:space="preserve"> </w:t>
      </w:r>
      <w:r w:rsidR="00024FE4" w:rsidRPr="00614E60">
        <w:rPr>
          <w:rFonts w:asciiTheme="minorHAnsi" w:hAnsiTheme="minorHAnsi" w:cs="Arial"/>
          <w:sz w:val="22"/>
          <w:szCs w:val="22"/>
          <w:lang w:val="nl-NL"/>
        </w:rPr>
        <w:t xml:space="preserve">is de begroting voor het kalenderjaar </w:t>
      </w:r>
      <w:r w:rsidR="00024FE4" w:rsidRPr="00614E60">
        <w:rPr>
          <w:rFonts w:asciiTheme="minorHAnsi" w:hAnsiTheme="minorHAnsi" w:cs="Arial"/>
          <w:i/>
          <w:sz w:val="22"/>
          <w:szCs w:val="22"/>
          <w:lang w:val="nl-NL"/>
        </w:rPr>
        <w:t>[jaartal invullen]</w:t>
      </w:r>
      <w:r w:rsidR="00024FE4" w:rsidRPr="00614E60">
        <w:rPr>
          <w:rFonts w:asciiTheme="minorHAnsi" w:hAnsiTheme="minorHAnsi" w:cs="Arial"/>
          <w:sz w:val="22"/>
          <w:szCs w:val="22"/>
          <w:lang w:val="nl-NL"/>
        </w:rPr>
        <w:t xml:space="preserve"> vastgesteld. Tijde</w:t>
      </w:r>
      <w:r w:rsidR="005A7FE4" w:rsidRPr="00614E60">
        <w:rPr>
          <w:rFonts w:asciiTheme="minorHAnsi" w:hAnsiTheme="minorHAnsi" w:cs="Arial"/>
          <w:sz w:val="22"/>
          <w:szCs w:val="22"/>
          <w:lang w:val="nl-NL"/>
        </w:rPr>
        <w:t>ns deze vergadering is tevens</w:t>
      </w:r>
      <w:r w:rsidR="00024FE4" w:rsidRPr="00614E60">
        <w:rPr>
          <w:rFonts w:asciiTheme="minorHAnsi" w:hAnsiTheme="minorHAnsi" w:cs="Arial"/>
          <w:sz w:val="22"/>
          <w:szCs w:val="22"/>
          <w:lang w:val="nl-NL"/>
        </w:rPr>
        <w:t xml:space="preserve"> door de leden de begroting en de verschuldigde bijdrage in de servicekosten </w:t>
      </w:r>
      <w:r w:rsidR="00D818B6" w:rsidRPr="00614E60">
        <w:rPr>
          <w:rFonts w:asciiTheme="minorHAnsi" w:hAnsiTheme="minorHAnsi" w:cs="Arial"/>
          <w:sz w:val="22"/>
          <w:szCs w:val="22"/>
          <w:lang w:val="nl-NL"/>
        </w:rPr>
        <w:t xml:space="preserve">per maand </w:t>
      </w:r>
      <w:r w:rsidR="00024FE4" w:rsidRPr="00614E60">
        <w:rPr>
          <w:rFonts w:asciiTheme="minorHAnsi" w:hAnsiTheme="minorHAnsi" w:cs="Arial"/>
          <w:sz w:val="22"/>
          <w:szCs w:val="22"/>
          <w:lang w:val="nl-NL"/>
        </w:rPr>
        <w:t>vastgesteld. De notulen van de vergadering alsmede de vastgestelde begroting worden als (</w:t>
      </w:r>
      <w:r w:rsidR="00C101E4" w:rsidRPr="00614E60">
        <w:rPr>
          <w:rFonts w:asciiTheme="minorHAnsi" w:hAnsiTheme="minorHAnsi" w:cs="Arial"/>
          <w:b/>
          <w:sz w:val="22"/>
          <w:szCs w:val="22"/>
          <w:lang w:val="nl-NL"/>
        </w:rPr>
        <w:t>productie</w:t>
      </w:r>
      <w:r w:rsidR="00024FE4" w:rsidRPr="00614E60">
        <w:rPr>
          <w:rFonts w:asciiTheme="minorHAnsi" w:hAnsiTheme="minorHAnsi" w:cs="Arial"/>
          <w:b/>
          <w:sz w:val="22"/>
          <w:szCs w:val="22"/>
          <w:lang w:val="nl-NL"/>
        </w:rPr>
        <w:t xml:space="preserve"> 2</w:t>
      </w:r>
      <w:r w:rsidR="00024FE4" w:rsidRPr="00614E60">
        <w:rPr>
          <w:rFonts w:asciiTheme="minorHAnsi" w:hAnsiTheme="minorHAnsi" w:cs="Arial"/>
          <w:sz w:val="22"/>
          <w:szCs w:val="22"/>
          <w:lang w:val="nl-NL"/>
        </w:rPr>
        <w:t xml:space="preserve">) in het geding gebracht. </w:t>
      </w:r>
    </w:p>
    <w:p w14:paraId="4F68DC92" w14:textId="77777777" w:rsidR="003E18D0" w:rsidRPr="00614E60" w:rsidRDefault="003E18D0" w:rsidP="003E18D0">
      <w:pPr>
        <w:spacing w:line="360" w:lineRule="auto"/>
        <w:ind w:left="720" w:right="27"/>
        <w:jc w:val="both"/>
        <w:rPr>
          <w:rFonts w:asciiTheme="minorHAnsi" w:hAnsiTheme="minorHAnsi" w:cs="Arial"/>
          <w:b/>
          <w:i/>
          <w:sz w:val="22"/>
          <w:szCs w:val="22"/>
          <w:lang w:val="nl-NL"/>
        </w:rPr>
      </w:pPr>
    </w:p>
    <w:p w14:paraId="04E2BCC3" w14:textId="330BD895" w:rsidR="00024FE4" w:rsidRPr="00614E60" w:rsidRDefault="00F11D7A" w:rsidP="00024FE4">
      <w:pPr>
        <w:numPr>
          <w:ilvl w:val="0"/>
          <w:numId w:val="1"/>
        </w:numPr>
        <w:spacing w:line="360" w:lineRule="auto"/>
        <w:ind w:right="27" w:hanging="720"/>
        <w:jc w:val="both"/>
        <w:rPr>
          <w:rFonts w:asciiTheme="minorHAnsi" w:hAnsiTheme="minorHAnsi" w:cs="Arial"/>
          <w:b/>
          <w:i/>
          <w:sz w:val="22"/>
          <w:szCs w:val="22"/>
          <w:lang w:val="nl-NL"/>
        </w:rPr>
      </w:pPr>
      <w:r w:rsidRPr="00614E60">
        <w:rPr>
          <w:rFonts w:asciiTheme="minorHAnsi" w:hAnsiTheme="minorHAnsi" w:cs="Arial"/>
          <w:sz w:val="22"/>
          <w:szCs w:val="22"/>
          <w:lang w:val="nl-NL"/>
        </w:rPr>
        <w:t xml:space="preserve">Op grond van artikel 8 lid 2* van het Modelreglement moet gedaagde naar gelang van haar breukdeel bijdragen in de gemeenschappelijke kosten van de VvE. </w:t>
      </w:r>
      <w:r w:rsidR="00024FE4" w:rsidRPr="00614E60">
        <w:rPr>
          <w:rFonts w:asciiTheme="minorHAnsi" w:hAnsiTheme="minorHAnsi" w:cs="Arial"/>
          <w:sz w:val="22"/>
          <w:szCs w:val="22"/>
          <w:lang w:val="nl-NL"/>
        </w:rPr>
        <w:t>Voor gedaagde bedraagt de verschuldig</w:t>
      </w:r>
      <w:r w:rsidRPr="00614E60">
        <w:rPr>
          <w:rFonts w:asciiTheme="minorHAnsi" w:hAnsiTheme="minorHAnsi" w:cs="Arial"/>
          <w:sz w:val="22"/>
          <w:szCs w:val="22"/>
          <w:lang w:val="nl-NL"/>
        </w:rPr>
        <w:t>de bijdrage</w:t>
      </w:r>
      <w:r w:rsidR="00024FE4" w:rsidRPr="00614E60">
        <w:rPr>
          <w:rFonts w:asciiTheme="minorHAnsi" w:hAnsiTheme="minorHAnsi" w:cs="Arial"/>
          <w:sz w:val="22"/>
          <w:szCs w:val="22"/>
          <w:lang w:val="nl-NL"/>
        </w:rPr>
        <w:t xml:space="preserve"> een bedrag ad EUR </w:t>
      </w:r>
      <w:r w:rsidR="00024FE4" w:rsidRPr="00614E60">
        <w:rPr>
          <w:rFonts w:asciiTheme="minorHAnsi" w:hAnsiTheme="minorHAnsi" w:cs="Arial"/>
          <w:i/>
          <w:sz w:val="22"/>
          <w:szCs w:val="22"/>
          <w:lang w:val="nl-NL"/>
        </w:rPr>
        <w:t>[invullen bedrag]</w:t>
      </w:r>
      <w:r w:rsidR="00D818B6" w:rsidRPr="00614E60">
        <w:rPr>
          <w:rFonts w:asciiTheme="minorHAnsi" w:hAnsiTheme="minorHAnsi" w:cs="Arial"/>
          <w:sz w:val="22"/>
          <w:szCs w:val="22"/>
          <w:lang w:val="nl-NL"/>
        </w:rPr>
        <w:t xml:space="preserve"> per maand. Gedaagde is reeds </w:t>
      </w:r>
      <w:r w:rsidR="00D818B6" w:rsidRPr="00614E60">
        <w:rPr>
          <w:rFonts w:asciiTheme="minorHAnsi" w:hAnsiTheme="minorHAnsi" w:cs="Arial"/>
          <w:i/>
          <w:sz w:val="22"/>
          <w:szCs w:val="22"/>
          <w:lang w:val="nl-NL"/>
        </w:rPr>
        <w:t>[invullen hoeveel maanden gedaagde nog verschuldigd is]</w:t>
      </w:r>
      <w:r w:rsidR="00D818B6" w:rsidRPr="00614E60">
        <w:rPr>
          <w:rFonts w:asciiTheme="minorHAnsi" w:hAnsiTheme="minorHAnsi" w:cs="Arial"/>
          <w:sz w:val="22"/>
          <w:szCs w:val="22"/>
          <w:lang w:val="nl-NL"/>
        </w:rPr>
        <w:t xml:space="preserve"> </w:t>
      </w:r>
      <w:r w:rsidR="00D95373">
        <w:rPr>
          <w:rFonts w:asciiTheme="minorHAnsi" w:hAnsiTheme="minorHAnsi" w:cs="Arial"/>
          <w:sz w:val="22"/>
          <w:szCs w:val="22"/>
          <w:lang w:val="nl-NL"/>
        </w:rPr>
        <w:t xml:space="preserve">achter met </w:t>
      </w:r>
      <w:r w:rsidR="00D818B6" w:rsidRPr="00614E60">
        <w:rPr>
          <w:rFonts w:asciiTheme="minorHAnsi" w:hAnsiTheme="minorHAnsi" w:cs="Arial"/>
          <w:sz w:val="22"/>
          <w:szCs w:val="22"/>
          <w:lang w:val="nl-NL"/>
        </w:rPr>
        <w:t xml:space="preserve"> betalen. </w:t>
      </w:r>
    </w:p>
    <w:p w14:paraId="097031A7" w14:textId="77777777" w:rsidR="00D818B6" w:rsidRPr="00614E60" w:rsidRDefault="00D818B6" w:rsidP="00D818B6">
      <w:pPr>
        <w:spacing w:line="360" w:lineRule="auto"/>
        <w:ind w:left="720" w:right="27"/>
        <w:jc w:val="both"/>
        <w:rPr>
          <w:rFonts w:asciiTheme="minorHAnsi" w:hAnsiTheme="minorHAnsi" w:cs="Arial"/>
          <w:b/>
          <w:i/>
          <w:sz w:val="22"/>
          <w:szCs w:val="22"/>
          <w:lang w:val="nl-NL"/>
        </w:rPr>
      </w:pPr>
    </w:p>
    <w:p w14:paraId="302D789C" w14:textId="01C2D2B5" w:rsidR="00FA2624" w:rsidRPr="00614E60" w:rsidRDefault="00D818B6" w:rsidP="00FA2624">
      <w:pPr>
        <w:numPr>
          <w:ilvl w:val="0"/>
          <w:numId w:val="1"/>
        </w:numPr>
        <w:spacing w:line="360" w:lineRule="auto"/>
        <w:ind w:right="27" w:hanging="720"/>
        <w:jc w:val="both"/>
        <w:rPr>
          <w:rFonts w:asciiTheme="minorHAnsi" w:hAnsiTheme="minorHAnsi" w:cs="Arial"/>
          <w:b/>
          <w:i/>
          <w:sz w:val="22"/>
          <w:szCs w:val="22"/>
          <w:lang w:val="nl-NL"/>
        </w:rPr>
      </w:pPr>
      <w:r w:rsidRPr="00614E60">
        <w:rPr>
          <w:rFonts w:asciiTheme="minorHAnsi" w:hAnsiTheme="minorHAnsi" w:cs="Arial"/>
          <w:sz w:val="22"/>
          <w:szCs w:val="22"/>
          <w:lang w:val="nl-NL"/>
        </w:rPr>
        <w:t xml:space="preserve">Bij brief d.d. </w:t>
      </w:r>
      <w:r w:rsidRPr="00614E60">
        <w:rPr>
          <w:rFonts w:asciiTheme="minorHAnsi" w:hAnsiTheme="minorHAnsi" w:cs="Arial"/>
          <w:i/>
          <w:sz w:val="22"/>
          <w:szCs w:val="22"/>
          <w:lang w:val="nl-NL"/>
        </w:rPr>
        <w:t>[datum invullen]</w:t>
      </w:r>
      <w:r w:rsidR="003E1395" w:rsidRPr="00614E60">
        <w:rPr>
          <w:rFonts w:asciiTheme="minorHAnsi" w:hAnsiTheme="minorHAnsi" w:cs="Arial"/>
          <w:sz w:val="22"/>
          <w:szCs w:val="22"/>
          <w:lang w:val="nl-NL"/>
        </w:rPr>
        <w:t xml:space="preserve"> en tevens per aangetekende brief d.d. </w:t>
      </w:r>
      <w:r w:rsidR="003E1395" w:rsidRPr="00614E60">
        <w:rPr>
          <w:rFonts w:asciiTheme="minorHAnsi" w:hAnsiTheme="minorHAnsi" w:cs="Arial"/>
          <w:i/>
          <w:sz w:val="22"/>
          <w:szCs w:val="22"/>
          <w:lang w:val="nl-NL"/>
        </w:rPr>
        <w:t>[da</w:t>
      </w:r>
      <w:r w:rsidR="00A63B6B" w:rsidRPr="00614E60">
        <w:rPr>
          <w:rFonts w:asciiTheme="minorHAnsi" w:hAnsiTheme="minorHAnsi" w:cs="Arial"/>
          <w:i/>
          <w:sz w:val="22"/>
          <w:szCs w:val="22"/>
          <w:lang w:val="nl-NL"/>
        </w:rPr>
        <w:t>tum invullen aangetekende brief</w:t>
      </w:r>
      <w:r w:rsidR="003E1395" w:rsidRPr="00614E60">
        <w:rPr>
          <w:rFonts w:asciiTheme="minorHAnsi" w:hAnsiTheme="minorHAnsi" w:cs="Arial"/>
          <w:i/>
          <w:sz w:val="22"/>
          <w:szCs w:val="22"/>
          <w:lang w:val="nl-NL"/>
        </w:rPr>
        <w:t>]</w:t>
      </w:r>
      <w:r w:rsidR="00C101E4" w:rsidRPr="00614E60">
        <w:rPr>
          <w:rFonts w:asciiTheme="minorHAnsi" w:hAnsiTheme="minorHAnsi" w:cs="Arial"/>
          <w:i/>
          <w:sz w:val="22"/>
          <w:szCs w:val="22"/>
          <w:lang w:val="nl-NL"/>
        </w:rPr>
        <w:t xml:space="preserve"> </w:t>
      </w:r>
      <w:r w:rsidR="003E1395" w:rsidRPr="00614E60">
        <w:rPr>
          <w:rFonts w:asciiTheme="minorHAnsi" w:hAnsiTheme="minorHAnsi" w:cs="Arial"/>
          <w:sz w:val="22"/>
          <w:szCs w:val="22"/>
          <w:lang w:val="nl-NL"/>
        </w:rPr>
        <w:t>heeft de VvE gedaagde gesommeerd het bedrag over te maken</w:t>
      </w:r>
      <w:r w:rsidR="005C0611" w:rsidRPr="00614E60">
        <w:rPr>
          <w:rFonts w:asciiTheme="minorHAnsi" w:hAnsiTheme="minorHAnsi" w:cs="Arial"/>
          <w:sz w:val="22"/>
          <w:szCs w:val="22"/>
          <w:lang w:val="nl-NL"/>
        </w:rPr>
        <w:t xml:space="preserve"> op het bankrekeningnummer van de VvE ten titel van betaling van de servicekosten over de periode</w:t>
      </w:r>
      <w:r w:rsidR="00A63B6B" w:rsidRPr="00614E60">
        <w:rPr>
          <w:rFonts w:asciiTheme="minorHAnsi" w:hAnsiTheme="minorHAnsi" w:cs="Arial"/>
          <w:sz w:val="22"/>
          <w:szCs w:val="22"/>
          <w:lang w:val="nl-NL"/>
        </w:rPr>
        <w:t xml:space="preserve"> </w:t>
      </w:r>
      <w:r w:rsidR="005C0611" w:rsidRPr="00614E60">
        <w:rPr>
          <w:rFonts w:asciiTheme="minorHAnsi" w:hAnsiTheme="minorHAnsi" w:cs="Arial"/>
          <w:i/>
          <w:sz w:val="22"/>
          <w:szCs w:val="22"/>
          <w:lang w:val="nl-NL"/>
        </w:rPr>
        <w:t xml:space="preserve">[invullen periode] </w:t>
      </w:r>
      <w:r w:rsidR="005C0611" w:rsidRPr="00614E60">
        <w:rPr>
          <w:rFonts w:asciiTheme="minorHAnsi" w:hAnsiTheme="minorHAnsi" w:cs="Arial"/>
          <w:sz w:val="22"/>
          <w:szCs w:val="22"/>
          <w:lang w:val="nl-NL"/>
        </w:rPr>
        <w:t>(</w:t>
      </w:r>
      <w:r w:rsidR="005C0611" w:rsidRPr="00614E60">
        <w:rPr>
          <w:rFonts w:asciiTheme="minorHAnsi" w:hAnsiTheme="minorHAnsi" w:cs="Arial"/>
          <w:b/>
          <w:sz w:val="22"/>
          <w:szCs w:val="22"/>
          <w:lang w:val="nl-NL"/>
        </w:rPr>
        <w:t>productie 3</w:t>
      </w:r>
      <w:r w:rsidR="005C0611" w:rsidRPr="00614E60">
        <w:rPr>
          <w:rFonts w:asciiTheme="minorHAnsi" w:hAnsiTheme="minorHAnsi" w:cs="Arial"/>
          <w:sz w:val="22"/>
          <w:szCs w:val="22"/>
          <w:lang w:val="nl-NL"/>
        </w:rPr>
        <w:t>)</w:t>
      </w:r>
      <w:r w:rsidR="00910CF0" w:rsidRPr="00614E60">
        <w:rPr>
          <w:rFonts w:asciiTheme="minorHAnsi" w:hAnsiTheme="minorHAnsi" w:cs="Arial"/>
          <w:sz w:val="22"/>
          <w:szCs w:val="22"/>
          <w:lang w:val="nl-NL"/>
        </w:rPr>
        <w:t>. Gedaagde is in deze brief</w:t>
      </w:r>
      <w:r w:rsidR="00231EC1">
        <w:rPr>
          <w:rFonts w:asciiTheme="minorHAnsi" w:hAnsiTheme="minorHAnsi" w:cs="Arial"/>
          <w:sz w:val="22"/>
          <w:szCs w:val="22"/>
          <w:lang w:val="nl-NL"/>
        </w:rPr>
        <w:t xml:space="preserve"> onder andere</w:t>
      </w:r>
      <w:r w:rsidR="00910CF0" w:rsidRPr="00614E60">
        <w:rPr>
          <w:rFonts w:asciiTheme="minorHAnsi" w:hAnsiTheme="minorHAnsi" w:cs="Arial"/>
          <w:sz w:val="22"/>
          <w:szCs w:val="22"/>
          <w:lang w:val="nl-NL"/>
        </w:rPr>
        <w:t xml:space="preserve"> gewezen op de overtreding en is er op gewezen dat het bestuur</w:t>
      </w:r>
      <w:r w:rsidR="005C0611" w:rsidRPr="00614E60">
        <w:rPr>
          <w:rFonts w:asciiTheme="minorHAnsi" w:hAnsiTheme="minorHAnsi" w:cs="Arial"/>
          <w:sz w:val="22"/>
          <w:szCs w:val="22"/>
          <w:lang w:val="nl-NL"/>
        </w:rPr>
        <w:t xml:space="preserve">, indien de </w:t>
      </w:r>
      <w:r w:rsidR="00622360" w:rsidRPr="00614E60">
        <w:rPr>
          <w:rFonts w:asciiTheme="minorHAnsi" w:hAnsiTheme="minorHAnsi" w:cs="Arial"/>
          <w:sz w:val="22"/>
          <w:szCs w:val="22"/>
          <w:lang w:val="nl-NL"/>
        </w:rPr>
        <w:t>eigen bijdrage niet binnen een maand wordt betaald</w:t>
      </w:r>
      <w:r w:rsidR="00463475" w:rsidRPr="00614E60">
        <w:rPr>
          <w:rFonts w:asciiTheme="minorHAnsi" w:hAnsiTheme="minorHAnsi" w:cs="Arial"/>
          <w:sz w:val="22"/>
          <w:szCs w:val="22"/>
          <w:lang w:val="nl-NL"/>
        </w:rPr>
        <w:t>,</w:t>
      </w:r>
      <w:r w:rsidR="00910CF0" w:rsidRPr="00614E60">
        <w:rPr>
          <w:rFonts w:asciiTheme="minorHAnsi" w:hAnsiTheme="minorHAnsi" w:cs="Arial"/>
          <w:sz w:val="22"/>
          <w:szCs w:val="22"/>
          <w:lang w:val="nl-NL"/>
        </w:rPr>
        <w:t xml:space="preserve"> hiervoor een boete kan en zal opleggen.</w:t>
      </w:r>
      <w:r w:rsidR="00A63B6B" w:rsidRPr="00614E60">
        <w:rPr>
          <w:rFonts w:asciiTheme="minorHAnsi" w:hAnsiTheme="minorHAnsi" w:cs="Arial"/>
          <w:sz w:val="22"/>
          <w:szCs w:val="22"/>
          <w:lang w:val="nl-NL"/>
        </w:rPr>
        <w:t xml:space="preserve"> </w:t>
      </w:r>
      <w:r w:rsidR="00D95373">
        <w:rPr>
          <w:rFonts w:asciiTheme="minorHAnsi" w:hAnsiTheme="minorHAnsi" w:cs="Arial"/>
          <w:sz w:val="22"/>
          <w:szCs w:val="22"/>
          <w:lang w:val="nl-NL"/>
        </w:rPr>
        <w:t>O</w:t>
      </w:r>
      <w:r w:rsidR="00C101E4" w:rsidRPr="00614E60">
        <w:rPr>
          <w:rFonts w:asciiTheme="minorHAnsi" w:hAnsiTheme="minorHAnsi" w:cs="Arial"/>
          <w:sz w:val="22"/>
          <w:szCs w:val="22"/>
          <w:lang w:val="nl-NL"/>
        </w:rPr>
        <w:t>ok hierna</w:t>
      </w:r>
      <w:r w:rsidR="00D95373">
        <w:rPr>
          <w:rFonts w:asciiTheme="minorHAnsi" w:hAnsiTheme="minorHAnsi" w:cs="Arial"/>
          <w:sz w:val="22"/>
          <w:szCs w:val="22"/>
          <w:lang w:val="nl-NL"/>
        </w:rPr>
        <w:t xml:space="preserve"> is gedaagde</w:t>
      </w:r>
      <w:r w:rsidR="00C101E4" w:rsidRPr="00614E60">
        <w:rPr>
          <w:rFonts w:asciiTheme="minorHAnsi" w:hAnsiTheme="minorHAnsi" w:cs="Arial"/>
          <w:sz w:val="22"/>
          <w:szCs w:val="22"/>
          <w:lang w:val="nl-NL"/>
        </w:rPr>
        <w:t xml:space="preserve"> niet overgegaan tot betaling. </w:t>
      </w:r>
      <w:r w:rsidR="00D95373">
        <w:rPr>
          <w:rFonts w:asciiTheme="minorHAnsi" w:hAnsiTheme="minorHAnsi" w:cs="Arial"/>
          <w:sz w:val="22"/>
          <w:szCs w:val="22"/>
          <w:lang w:val="nl-NL"/>
        </w:rPr>
        <w:t>Gedaagde is derhalve een bedrag van EUR [</w:t>
      </w:r>
      <w:r w:rsidR="00D95373" w:rsidRPr="00D95373">
        <w:rPr>
          <w:rFonts w:asciiTheme="minorHAnsi" w:hAnsiTheme="minorHAnsi" w:cs="Arial"/>
          <w:i/>
          <w:sz w:val="22"/>
          <w:szCs w:val="22"/>
          <w:lang w:val="nl-NL"/>
        </w:rPr>
        <w:t>invullen bedrag</w:t>
      </w:r>
      <w:r w:rsidR="00D95373">
        <w:rPr>
          <w:rFonts w:asciiTheme="minorHAnsi" w:hAnsiTheme="minorHAnsi" w:cs="Arial"/>
          <w:sz w:val="22"/>
          <w:szCs w:val="22"/>
          <w:lang w:val="nl-NL"/>
        </w:rPr>
        <w:t>] aan boetes verschuldigd.</w:t>
      </w:r>
    </w:p>
    <w:p w14:paraId="5B78C133" w14:textId="77777777" w:rsidR="00E46D46" w:rsidRPr="00614E60" w:rsidRDefault="00E46D46" w:rsidP="00E46D46">
      <w:pPr>
        <w:spacing w:line="360" w:lineRule="auto"/>
        <w:ind w:right="27"/>
        <w:jc w:val="both"/>
        <w:rPr>
          <w:rFonts w:asciiTheme="minorHAnsi" w:hAnsiTheme="minorHAnsi" w:cs="Arial"/>
          <w:b/>
          <w:i/>
          <w:sz w:val="22"/>
          <w:szCs w:val="22"/>
          <w:lang w:val="nl-NL"/>
        </w:rPr>
      </w:pPr>
    </w:p>
    <w:p w14:paraId="4298BB23" w14:textId="77777777" w:rsidR="00E46D46" w:rsidRDefault="00E46D46" w:rsidP="00A63B6B">
      <w:pPr>
        <w:spacing w:line="360" w:lineRule="auto"/>
        <w:ind w:left="720" w:right="27"/>
        <w:jc w:val="both"/>
        <w:rPr>
          <w:rFonts w:asciiTheme="minorHAnsi" w:hAnsiTheme="minorHAnsi" w:cs="Arial"/>
          <w:i/>
          <w:sz w:val="22"/>
          <w:szCs w:val="22"/>
          <w:lang w:val="nl-NL"/>
        </w:rPr>
      </w:pPr>
      <w:r w:rsidRPr="00614E60">
        <w:rPr>
          <w:rFonts w:asciiTheme="minorHAnsi" w:hAnsiTheme="minorHAnsi" w:cs="Arial"/>
          <w:i/>
          <w:sz w:val="22"/>
          <w:szCs w:val="22"/>
          <w:lang w:val="nl-NL"/>
        </w:rPr>
        <w:t>[Voor het opleggen van een boete gelden op grond van  de verschillende Modelreglementen verschillende regels. Het is van belang deze eerst te raadplegen voordat er in een gerechtelijke proced</w:t>
      </w:r>
      <w:r w:rsidR="00463475" w:rsidRPr="00614E60">
        <w:rPr>
          <w:rFonts w:asciiTheme="minorHAnsi" w:hAnsiTheme="minorHAnsi" w:cs="Arial"/>
          <w:i/>
          <w:sz w:val="22"/>
          <w:szCs w:val="22"/>
          <w:lang w:val="nl-NL"/>
        </w:rPr>
        <w:t>ure aanspraak op wordt gemaakt.</w:t>
      </w:r>
      <w:r w:rsidRPr="00614E60">
        <w:rPr>
          <w:rFonts w:asciiTheme="minorHAnsi" w:hAnsiTheme="minorHAnsi" w:cs="Arial"/>
          <w:i/>
          <w:sz w:val="22"/>
          <w:szCs w:val="22"/>
          <w:lang w:val="nl-NL"/>
        </w:rPr>
        <w:t>]</w:t>
      </w:r>
    </w:p>
    <w:p w14:paraId="784FFFFC" w14:textId="77777777" w:rsidR="00FA2624" w:rsidRPr="00614E60" w:rsidRDefault="00FA2624" w:rsidP="00FA2624">
      <w:pPr>
        <w:ind w:right="27"/>
        <w:jc w:val="both"/>
        <w:rPr>
          <w:rFonts w:asciiTheme="minorHAnsi" w:hAnsiTheme="minorHAnsi" w:cs="Arial"/>
          <w:b/>
          <w:sz w:val="22"/>
          <w:szCs w:val="22"/>
          <w:lang w:val="nl-NL"/>
        </w:rPr>
      </w:pPr>
    </w:p>
    <w:p w14:paraId="301C5152" w14:textId="77777777" w:rsidR="00FA2624" w:rsidRPr="00614E60" w:rsidRDefault="00FA2624" w:rsidP="00FA2624">
      <w:pPr>
        <w:ind w:right="27"/>
        <w:jc w:val="both"/>
        <w:rPr>
          <w:rFonts w:asciiTheme="minorHAnsi" w:hAnsiTheme="minorHAnsi" w:cs="Arial"/>
          <w:b/>
          <w:sz w:val="22"/>
          <w:szCs w:val="22"/>
          <w:lang w:val="nl-NL"/>
        </w:rPr>
      </w:pPr>
      <w:r w:rsidRPr="00614E60">
        <w:rPr>
          <w:rFonts w:asciiTheme="minorHAnsi" w:hAnsiTheme="minorHAnsi" w:cs="Arial"/>
          <w:b/>
          <w:sz w:val="22"/>
          <w:szCs w:val="22"/>
          <w:lang w:val="nl-NL"/>
        </w:rPr>
        <w:t>Rechtsgronden en vorderingen </w:t>
      </w:r>
    </w:p>
    <w:p w14:paraId="49688A7C" w14:textId="77777777" w:rsidR="00942E45" w:rsidRPr="00614E60" w:rsidRDefault="00942E45" w:rsidP="00D841AF">
      <w:pPr>
        <w:spacing w:line="360" w:lineRule="auto"/>
        <w:ind w:right="27" w:firstLine="708"/>
        <w:jc w:val="both"/>
        <w:rPr>
          <w:rFonts w:asciiTheme="minorHAnsi" w:hAnsiTheme="minorHAnsi" w:cs="Arial"/>
          <w:i/>
          <w:sz w:val="22"/>
          <w:szCs w:val="22"/>
          <w:lang w:val="nl-NL"/>
        </w:rPr>
      </w:pPr>
    </w:p>
    <w:p w14:paraId="4A958CC4" w14:textId="77777777" w:rsidR="00FA2624" w:rsidRPr="00614E60" w:rsidRDefault="00942E45" w:rsidP="00D841AF">
      <w:pPr>
        <w:spacing w:line="360" w:lineRule="auto"/>
        <w:ind w:right="27" w:firstLine="708"/>
        <w:jc w:val="both"/>
        <w:rPr>
          <w:rFonts w:asciiTheme="minorHAnsi" w:hAnsiTheme="minorHAnsi" w:cs="Arial"/>
          <w:i/>
          <w:sz w:val="22"/>
          <w:szCs w:val="22"/>
          <w:lang w:val="nl-NL"/>
        </w:rPr>
      </w:pPr>
      <w:r w:rsidRPr="00614E60">
        <w:rPr>
          <w:rFonts w:asciiTheme="minorHAnsi" w:hAnsiTheme="minorHAnsi" w:cs="Arial"/>
          <w:i/>
          <w:sz w:val="22"/>
          <w:szCs w:val="22"/>
          <w:lang w:val="nl-NL"/>
        </w:rPr>
        <w:t>Verschuldigde eigen bijdrage</w:t>
      </w:r>
    </w:p>
    <w:p w14:paraId="66460D3F" w14:textId="77777777" w:rsidR="0036690C" w:rsidRPr="00614E60" w:rsidRDefault="00827AF3" w:rsidP="00D841AF">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De vordering van de VvE</w:t>
      </w:r>
      <w:r w:rsidR="0036690C" w:rsidRPr="00614E60">
        <w:rPr>
          <w:rFonts w:asciiTheme="minorHAnsi" w:hAnsiTheme="minorHAnsi" w:cs="Arial"/>
          <w:sz w:val="22"/>
          <w:szCs w:val="22"/>
          <w:lang w:val="nl-NL"/>
        </w:rPr>
        <w:t xml:space="preserve"> is op grond van artikel 8 lid 2* van het Modelreglement </w:t>
      </w:r>
      <w:r w:rsidRPr="00614E60">
        <w:rPr>
          <w:rFonts w:asciiTheme="minorHAnsi" w:hAnsiTheme="minorHAnsi" w:cs="Arial"/>
          <w:sz w:val="22"/>
          <w:szCs w:val="22"/>
          <w:lang w:val="nl-NL"/>
        </w:rPr>
        <w:t>gelijk aan de verschuldigde bijdrage</w:t>
      </w:r>
      <w:r w:rsidR="0036690C" w:rsidRPr="00614E60">
        <w:rPr>
          <w:rFonts w:asciiTheme="minorHAnsi" w:hAnsiTheme="minorHAnsi" w:cs="Arial"/>
          <w:sz w:val="22"/>
          <w:szCs w:val="22"/>
          <w:lang w:val="nl-NL"/>
        </w:rPr>
        <w:t xml:space="preserve"> in de servicekosten</w:t>
      </w:r>
      <w:r w:rsidRPr="00614E60">
        <w:rPr>
          <w:rFonts w:asciiTheme="minorHAnsi" w:hAnsiTheme="minorHAnsi" w:cs="Arial"/>
          <w:sz w:val="22"/>
          <w:szCs w:val="22"/>
          <w:lang w:val="nl-NL"/>
        </w:rPr>
        <w:t xml:space="preserve"> door gedaagde, zijnde</w:t>
      </w:r>
      <w:r w:rsidR="0036690C" w:rsidRPr="00614E60">
        <w:rPr>
          <w:rFonts w:asciiTheme="minorHAnsi" w:hAnsiTheme="minorHAnsi" w:cs="Arial"/>
          <w:sz w:val="22"/>
          <w:szCs w:val="22"/>
          <w:lang w:val="nl-NL"/>
        </w:rPr>
        <w:t xml:space="preserve"> EU</w:t>
      </w:r>
      <w:r w:rsidR="000618A7" w:rsidRPr="00614E60">
        <w:rPr>
          <w:rFonts w:asciiTheme="minorHAnsi" w:hAnsiTheme="minorHAnsi" w:cs="Arial"/>
          <w:sz w:val="22"/>
          <w:szCs w:val="22"/>
          <w:lang w:val="nl-NL"/>
        </w:rPr>
        <w:t>R</w:t>
      </w:r>
      <w:r w:rsidR="0036690C" w:rsidRPr="00614E60">
        <w:rPr>
          <w:rFonts w:asciiTheme="minorHAnsi" w:hAnsiTheme="minorHAnsi" w:cs="Arial"/>
          <w:sz w:val="22"/>
          <w:szCs w:val="22"/>
          <w:lang w:val="nl-NL"/>
        </w:rPr>
        <w:t xml:space="preserve"> </w:t>
      </w:r>
      <w:r w:rsidR="0036690C" w:rsidRPr="00614E60">
        <w:rPr>
          <w:rFonts w:asciiTheme="minorHAnsi" w:hAnsiTheme="minorHAnsi" w:cs="Arial"/>
          <w:i/>
          <w:sz w:val="22"/>
          <w:szCs w:val="22"/>
          <w:lang w:val="nl-NL"/>
        </w:rPr>
        <w:t xml:space="preserve">[bedrag invullen </w:t>
      </w:r>
      <w:r w:rsidR="003E18D0" w:rsidRPr="00614E60">
        <w:rPr>
          <w:rFonts w:asciiTheme="minorHAnsi" w:hAnsiTheme="minorHAnsi" w:cs="Arial"/>
          <w:i/>
          <w:sz w:val="22"/>
          <w:szCs w:val="22"/>
          <w:lang w:val="nl-NL"/>
        </w:rPr>
        <w:t xml:space="preserve">dat </w:t>
      </w:r>
      <w:r w:rsidR="0036690C" w:rsidRPr="00614E60">
        <w:rPr>
          <w:rFonts w:asciiTheme="minorHAnsi" w:hAnsiTheme="minorHAnsi" w:cs="Arial"/>
          <w:i/>
          <w:sz w:val="22"/>
          <w:szCs w:val="22"/>
          <w:lang w:val="nl-NL"/>
        </w:rPr>
        <w:t>in totaal verschuldigd</w:t>
      </w:r>
      <w:r w:rsidR="003E18D0" w:rsidRPr="00614E60">
        <w:rPr>
          <w:rFonts w:asciiTheme="minorHAnsi" w:hAnsiTheme="minorHAnsi" w:cs="Arial"/>
          <w:i/>
          <w:sz w:val="22"/>
          <w:szCs w:val="22"/>
          <w:lang w:val="nl-NL"/>
        </w:rPr>
        <w:t xml:space="preserve"> is</w:t>
      </w:r>
      <w:r w:rsidR="0036690C" w:rsidRPr="00614E60">
        <w:rPr>
          <w:rFonts w:asciiTheme="minorHAnsi" w:hAnsiTheme="minorHAnsi" w:cs="Arial"/>
          <w:i/>
          <w:sz w:val="22"/>
          <w:szCs w:val="22"/>
          <w:lang w:val="nl-NL"/>
        </w:rPr>
        <w:t>]</w:t>
      </w:r>
      <w:r w:rsidR="0036690C" w:rsidRPr="00614E60">
        <w:rPr>
          <w:rFonts w:asciiTheme="minorHAnsi" w:hAnsiTheme="minorHAnsi" w:cs="Arial"/>
          <w:sz w:val="22"/>
          <w:szCs w:val="22"/>
          <w:lang w:val="nl-NL"/>
        </w:rPr>
        <w:t>.</w:t>
      </w:r>
    </w:p>
    <w:p w14:paraId="2877261F" w14:textId="77777777" w:rsidR="00942E45" w:rsidRPr="00614E60" w:rsidRDefault="00942E45" w:rsidP="00D841AF">
      <w:pPr>
        <w:spacing w:line="360" w:lineRule="auto"/>
        <w:ind w:right="27"/>
        <w:jc w:val="both"/>
        <w:rPr>
          <w:rFonts w:asciiTheme="minorHAnsi" w:hAnsiTheme="minorHAnsi" w:cs="Arial"/>
          <w:i/>
          <w:sz w:val="22"/>
          <w:szCs w:val="22"/>
          <w:lang w:val="nl-NL"/>
        </w:rPr>
      </w:pPr>
    </w:p>
    <w:p w14:paraId="7DFE2CE1" w14:textId="77777777" w:rsidR="0036690C" w:rsidRPr="00614E60" w:rsidRDefault="00A63B6B" w:rsidP="00D841AF">
      <w:pPr>
        <w:spacing w:line="360" w:lineRule="auto"/>
        <w:ind w:left="720" w:right="27"/>
        <w:jc w:val="both"/>
        <w:rPr>
          <w:rFonts w:asciiTheme="minorHAnsi" w:hAnsiTheme="minorHAnsi" w:cs="Arial"/>
          <w:i/>
          <w:sz w:val="22"/>
          <w:szCs w:val="22"/>
          <w:lang w:val="nl-NL"/>
        </w:rPr>
      </w:pPr>
      <w:r w:rsidRPr="00614E60">
        <w:rPr>
          <w:rFonts w:asciiTheme="minorHAnsi" w:hAnsiTheme="minorHAnsi" w:cs="Arial"/>
          <w:i/>
          <w:sz w:val="22"/>
          <w:szCs w:val="22"/>
          <w:lang w:val="nl-NL"/>
        </w:rPr>
        <w:t>Wettelijke r</w:t>
      </w:r>
      <w:r w:rsidR="00942E45" w:rsidRPr="00614E60">
        <w:rPr>
          <w:rFonts w:asciiTheme="minorHAnsi" w:hAnsiTheme="minorHAnsi" w:cs="Arial"/>
          <w:i/>
          <w:sz w:val="22"/>
          <w:szCs w:val="22"/>
          <w:lang w:val="nl-NL"/>
        </w:rPr>
        <w:t>ente</w:t>
      </w:r>
    </w:p>
    <w:p w14:paraId="1B0CA7BB" w14:textId="31D011EC" w:rsidR="0036690C" w:rsidRPr="00614E60" w:rsidRDefault="0036690C" w:rsidP="00EF2F88">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Voorts is gedaagde</w:t>
      </w:r>
      <w:r w:rsidR="00280D51" w:rsidRPr="00614E60">
        <w:rPr>
          <w:rFonts w:asciiTheme="minorHAnsi" w:hAnsiTheme="minorHAnsi" w:cs="Arial"/>
          <w:sz w:val="22"/>
          <w:szCs w:val="22"/>
          <w:lang w:val="nl-NL"/>
        </w:rPr>
        <w:t xml:space="preserve"> op grond van </w:t>
      </w:r>
      <w:r w:rsidR="00414A58" w:rsidRPr="00614E60">
        <w:rPr>
          <w:rFonts w:asciiTheme="minorHAnsi" w:hAnsiTheme="minorHAnsi" w:cs="Arial"/>
          <w:sz w:val="22"/>
          <w:szCs w:val="22"/>
          <w:lang w:val="nl-NL"/>
        </w:rPr>
        <w:t xml:space="preserve">artikel </w:t>
      </w:r>
      <w:r w:rsidR="00280D51" w:rsidRPr="00614E60">
        <w:rPr>
          <w:rFonts w:asciiTheme="minorHAnsi" w:hAnsiTheme="minorHAnsi" w:cs="Arial"/>
          <w:sz w:val="22"/>
          <w:szCs w:val="22"/>
          <w:lang w:val="nl-NL"/>
        </w:rPr>
        <w:t>13 lid 1*</w:t>
      </w:r>
      <w:r w:rsidR="00414A58" w:rsidRPr="00614E60">
        <w:rPr>
          <w:rFonts w:asciiTheme="minorHAnsi" w:hAnsiTheme="minorHAnsi" w:cs="Arial"/>
          <w:sz w:val="22"/>
          <w:szCs w:val="22"/>
          <w:lang w:val="nl-NL"/>
        </w:rPr>
        <w:t xml:space="preserve"> van het Modelreglement</w:t>
      </w:r>
      <w:r w:rsidRPr="00614E60">
        <w:rPr>
          <w:rFonts w:asciiTheme="minorHAnsi" w:hAnsiTheme="minorHAnsi" w:cs="Arial"/>
          <w:sz w:val="22"/>
          <w:szCs w:val="22"/>
          <w:lang w:val="nl-NL"/>
        </w:rPr>
        <w:t xml:space="preserve"> van rechtswege in verzuim </w:t>
      </w:r>
      <w:r w:rsidR="004F07B7" w:rsidRPr="00614E60">
        <w:rPr>
          <w:rFonts w:asciiTheme="minorHAnsi" w:hAnsiTheme="minorHAnsi" w:cs="Arial"/>
          <w:sz w:val="22"/>
          <w:szCs w:val="22"/>
          <w:lang w:val="nl-NL"/>
        </w:rPr>
        <w:t>vanaf</w:t>
      </w:r>
      <w:r w:rsidR="00942E45" w:rsidRPr="00614E60">
        <w:rPr>
          <w:rFonts w:asciiTheme="minorHAnsi" w:hAnsiTheme="minorHAnsi" w:cs="Arial"/>
          <w:sz w:val="22"/>
          <w:szCs w:val="22"/>
          <w:lang w:val="nl-NL"/>
        </w:rPr>
        <w:t xml:space="preserve"> de dag </w:t>
      </w:r>
      <w:r w:rsidR="002B1CC0" w:rsidRPr="00614E60">
        <w:rPr>
          <w:rFonts w:asciiTheme="minorHAnsi" w:hAnsiTheme="minorHAnsi" w:cs="Arial"/>
          <w:sz w:val="22"/>
          <w:szCs w:val="22"/>
          <w:lang w:val="nl-NL"/>
        </w:rPr>
        <w:t>na</w:t>
      </w:r>
      <w:r w:rsidR="00942E45" w:rsidRPr="00614E60">
        <w:rPr>
          <w:rFonts w:asciiTheme="minorHAnsi" w:hAnsiTheme="minorHAnsi" w:cs="Arial"/>
          <w:sz w:val="22"/>
          <w:szCs w:val="22"/>
          <w:lang w:val="nl-NL"/>
        </w:rPr>
        <w:t xml:space="preserve">dat er een maand is verstreken na het opeisbaar worden van de vordering. </w:t>
      </w:r>
      <w:r w:rsidR="00280D51" w:rsidRPr="00614E60">
        <w:rPr>
          <w:rFonts w:asciiTheme="minorHAnsi" w:hAnsiTheme="minorHAnsi" w:cs="Arial"/>
          <w:sz w:val="22"/>
          <w:szCs w:val="22"/>
          <w:lang w:val="nl-NL"/>
        </w:rPr>
        <w:t xml:space="preserve">Gedaagde is derhalve </w:t>
      </w:r>
      <w:r w:rsidR="003842C3" w:rsidRPr="00614E60">
        <w:rPr>
          <w:rFonts w:asciiTheme="minorHAnsi" w:hAnsiTheme="minorHAnsi" w:cs="Arial"/>
          <w:sz w:val="22"/>
          <w:szCs w:val="22"/>
          <w:lang w:val="nl-NL"/>
        </w:rPr>
        <w:t xml:space="preserve">en met inachtneming van artikel 13 lid 2 van het Modelreglement </w:t>
      </w:r>
      <w:r w:rsidR="00280D51" w:rsidRPr="00614E60">
        <w:rPr>
          <w:rFonts w:asciiTheme="minorHAnsi" w:hAnsiTheme="minorHAnsi" w:cs="Arial"/>
          <w:sz w:val="22"/>
          <w:szCs w:val="22"/>
          <w:lang w:val="nl-NL"/>
        </w:rPr>
        <w:t>vanaf</w:t>
      </w:r>
      <w:r w:rsidR="00942E45" w:rsidRPr="00614E60">
        <w:rPr>
          <w:rFonts w:asciiTheme="minorHAnsi" w:hAnsiTheme="minorHAnsi" w:cs="Arial"/>
          <w:sz w:val="22"/>
          <w:szCs w:val="22"/>
          <w:lang w:val="nl-NL"/>
        </w:rPr>
        <w:t xml:space="preserve"> </w:t>
      </w:r>
      <w:r w:rsidR="00280D51" w:rsidRPr="00614E60">
        <w:rPr>
          <w:rFonts w:asciiTheme="minorHAnsi" w:hAnsiTheme="minorHAnsi" w:cs="Arial"/>
          <w:i/>
          <w:sz w:val="22"/>
          <w:szCs w:val="22"/>
          <w:lang w:val="nl-NL"/>
        </w:rPr>
        <w:t xml:space="preserve">[datum van opeisbaarheid] </w:t>
      </w:r>
      <w:r w:rsidR="00280D51" w:rsidRPr="00614E60">
        <w:rPr>
          <w:rFonts w:asciiTheme="minorHAnsi" w:hAnsiTheme="minorHAnsi" w:cs="Arial"/>
          <w:sz w:val="22"/>
          <w:szCs w:val="22"/>
          <w:lang w:val="nl-NL"/>
        </w:rPr>
        <w:t>rente verschuldigd</w:t>
      </w:r>
      <w:r w:rsidR="00D95373">
        <w:rPr>
          <w:rFonts w:asciiTheme="minorHAnsi" w:hAnsiTheme="minorHAnsi" w:cs="Arial"/>
          <w:sz w:val="22"/>
          <w:szCs w:val="22"/>
          <w:lang w:val="nl-NL"/>
        </w:rPr>
        <w:t>,</w:t>
      </w:r>
      <w:r w:rsidR="003842C3" w:rsidRPr="00614E60">
        <w:rPr>
          <w:rFonts w:asciiTheme="minorHAnsi" w:hAnsiTheme="minorHAnsi" w:cs="Arial"/>
          <w:sz w:val="22"/>
          <w:szCs w:val="22"/>
          <w:lang w:val="nl-NL"/>
        </w:rPr>
        <w:t xml:space="preserve"> berekend op basis van de wettelijke rente</w:t>
      </w:r>
      <w:r w:rsidR="00280D51" w:rsidRPr="00614E60">
        <w:rPr>
          <w:rFonts w:asciiTheme="minorHAnsi" w:hAnsiTheme="minorHAnsi" w:cs="Arial"/>
          <w:sz w:val="22"/>
          <w:szCs w:val="22"/>
          <w:lang w:val="nl-NL"/>
        </w:rPr>
        <w:t xml:space="preserve"> zoals bedoeld in art. 6:119 BW, met e</w:t>
      </w:r>
      <w:r w:rsidR="00D841AF" w:rsidRPr="00614E60">
        <w:rPr>
          <w:rFonts w:asciiTheme="minorHAnsi" w:hAnsiTheme="minorHAnsi" w:cs="Arial"/>
          <w:sz w:val="22"/>
          <w:szCs w:val="22"/>
          <w:lang w:val="nl-NL"/>
        </w:rPr>
        <w:t xml:space="preserve">en minimum van tien </w:t>
      </w:r>
      <w:r w:rsidR="004F07B7" w:rsidRPr="00614E60">
        <w:rPr>
          <w:rFonts w:asciiTheme="minorHAnsi" w:hAnsiTheme="minorHAnsi" w:cs="Arial"/>
          <w:sz w:val="22"/>
          <w:szCs w:val="22"/>
          <w:lang w:val="nl-NL"/>
        </w:rPr>
        <w:t xml:space="preserve">euro </w:t>
      </w:r>
      <w:r w:rsidR="00D95373">
        <w:rPr>
          <w:rFonts w:asciiTheme="minorHAnsi" w:hAnsiTheme="minorHAnsi" w:cs="Arial"/>
          <w:sz w:val="22"/>
          <w:szCs w:val="22"/>
          <w:lang w:val="nl-NL"/>
        </w:rPr>
        <w:t>(</w:t>
      </w:r>
      <w:r w:rsidR="00797DC9" w:rsidRPr="00614E60">
        <w:rPr>
          <w:rFonts w:asciiTheme="minorHAnsi" w:hAnsiTheme="minorHAnsi" w:cs="Arial"/>
          <w:sz w:val="22"/>
          <w:szCs w:val="22"/>
          <w:lang w:val="nl-NL"/>
        </w:rPr>
        <w:t xml:space="preserve">EUR </w:t>
      </w:r>
      <w:r w:rsidR="00D841AF" w:rsidRPr="00614E60">
        <w:rPr>
          <w:rFonts w:asciiTheme="minorHAnsi" w:hAnsiTheme="minorHAnsi" w:cs="Arial"/>
          <w:sz w:val="22"/>
          <w:szCs w:val="22"/>
          <w:lang w:val="nl-NL"/>
        </w:rPr>
        <w:t>10</w:t>
      </w:r>
      <w:r w:rsidR="004F07B7" w:rsidRPr="00614E60">
        <w:rPr>
          <w:rFonts w:asciiTheme="minorHAnsi" w:hAnsiTheme="minorHAnsi" w:cs="Arial"/>
          <w:sz w:val="22"/>
          <w:szCs w:val="22"/>
          <w:lang w:val="nl-NL"/>
        </w:rPr>
        <w:t>,-</w:t>
      </w:r>
      <w:r w:rsidR="00797DC9" w:rsidRPr="00614E60">
        <w:rPr>
          <w:rFonts w:asciiTheme="minorHAnsi" w:hAnsiTheme="minorHAnsi" w:cs="Arial"/>
          <w:sz w:val="22"/>
          <w:szCs w:val="22"/>
          <w:lang w:val="nl-NL"/>
        </w:rPr>
        <w:t>)</w:t>
      </w:r>
      <w:r w:rsidR="00280D51" w:rsidRPr="00614E60">
        <w:rPr>
          <w:rFonts w:asciiTheme="minorHAnsi" w:hAnsiTheme="minorHAnsi" w:cs="Arial"/>
          <w:sz w:val="22"/>
          <w:szCs w:val="22"/>
          <w:lang w:val="nl-NL"/>
        </w:rPr>
        <w:t>.</w:t>
      </w:r>
    </w:p>
    <w:p w14:paraId="4F8B6B4D" w14:textId="77777777" w:rsidR="00FA2624" w:rsidRPr="00614E60" w:rsidRDefault="00FA2624" w:rsidP="00EF2F88">
      <w:pPr>
        <w:spacing w:line="360" w:lineRule="auto"/>
        <w:ind w:left="720" w:right="27"/>
        <w:jc w:val="both"/>
        <w:rPr>
          <w:rFonts w:asciiTheme="minorHAnsi" w:hAnsiTheme="minorHAnsi" w:cs="Arial"/>
          <w:sz w:val="22"/>
          <w:szCs w:val="22"/>
          <w:lang w:val="nl-NL"/>
        </w:rPr>
      </w:pPr>
    </w:p>
    <w:p w14:paraId="32A055EB" w14:textId="77777777" w:rsidR="006E0256" w:rsidRPr="00614E60" w:rsidRDefault="006E0256" w:rsidP="00EF2F88">
      <w:pPr>
        <w:spacing w:line="360" w:lineRule="auto"/>
        <w:ind w:left="720" w:right="27"/>
        <w:jc w:val="both"/>
        <w:rPr>
          <w:rFonts w:asciiTheme="minorHAnsi" w:hAnsiTheme="minorHAnsi" w:cs="Arial"/>
          <w:i/>
          <w:sz w:val="22"/>
          <w:szCs w:val="22"/>
          <w:lang w:val="nl-NL"/>
        </w:rPr>
      </w:pPr>
      <w:r w:rsidRPr="00614E60">
        <w:rPr>
          <w:rFonts w:asciiTheme="minorHAnsi" w:hAnsiTheme="minorHAnsi" w:cs="Arial"/>
          <w:i/>
          <w:sz w:val="22"/>
          <w:szCs w:val="22"/>
          <w:lang w:val="nl-NL"/>
        </w:rPr>
        <w:t>Buitengerechtelijke incassokosten</w:t>
      </w:r>
    </w:p>
    <w:p w14:paraId="4C0CF641" w14:textId="1EC96B70" w:rsidR="005A7FE4" w:rsidRPr="00614E60" w:rsidRDefault="00D841AF" w:rsidP="0084051A">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 xml:space="preserve">Naast </w:t>
      </w:r>
      <w:r w:rsidR="00EF2F88" w:rsidRPr="00614E60">
        <w:rPr>
          <w:rFonts w:asciiTheme="minorHAnsi" w:hAnsiTheme="minorHAnsi" w:cs="Arial"/>
          <w:sz w:val="22"/>
          <w:szCs w:val="22"/>
          <w:lang w:val="nl-NL"/>
        </w:rPr>
        <w:t>haar</w:t>
      </w:r>
      <w:r w:rsidR="00FD55A8" w:rsidRPr="00614E60">
        <w:rPr>
          <w:rFonts w:asciiTheme="minorHAnsi" w:hAnsiTheme="minorHAnsi" w:cs="Arial"/>
          <w:sz w:val="22"/>
          <w:szCs w:val="22"/>
          <w:lang w:val="nl-NL"/>
        </w:rPr>
        <w:t xml:space="preserve"> h</w:t>
      </w:r>
      <w:r w:rsidR="00A63B6B" w:rsidRPr="00614E60">
        <w:rPr>
          <w:rFonts w:asciiTheme="minorHAnsi" w:hAnsiTheme="minorHAnsi" w:cs="Arial"/>
          <w:sz w:val="22"/>
          <w:szCs w:val="22"/>
          <w:lang w:val="nl-NL"/>
        </w:rPr>
        <w:t>oofdvordering en de wettelijke</w:t>
      </w:r>
      <w:r w:rsidR="00EF2F88" w:rsidRPr="00614E60">
        <w:rPr>
          <w:rFonts w:asciiTheme="minorHAnsi" w:hAnsiTheme="minorHAnsi" w:cs="Arial"/>
          <w:sz w:val="22"/>
          <w:szCs w:val="22"/>
          <w:lang w:val="nl-NL"/>
        </w:rPr>
        <w:t xml:space="preserve"> rente maakt de VvE aanspraak op de kosten die zij heeft gemaakt voor het verhalen van haar vordering</w:t>
      </w:r>
      <w:r w:rsidR="00C40E20" w:rsidRPr="00614E60">
        <w:rPr>
          <w:rFonts w:asciiTheme="minorHAnsi" w:hAnsiTheme="minorHAnsi" w:cs="Arial"/>
          <w:sz w:val="22"/>
          <w:szCs w:val="22"/>
          <w:lang w:val="nl-NL"/>
        </w:rPr>
        <w:t xml:space="preserve"> buiten</w:t>
      </w:r>
      <w:r w:rsidR="00D2717B" w:rsidRPr="00614E60">
        <w:rPr>
          <w:rFonts w:asciiTheme="minorHAnsi" w:hAnsiTheme="minorHAnsi" w:cs="Arial"/>
          <w:sz w:val="22"/>
          <w:szCs w:val="22"/>
          <w:lang w:val="nl-NL"/>
        </w:rPr>
        <w:t xml:space="preserve"> rechte</w:t>
      </w:r>
      <w:r w:rsidR="00D45C35" w:rsidRPr="00614E60">
        <w:rPr>
          <w:rFonts w:asciiTheme="minorHAnsi" w:hAnsiTheme="minorHAnsi" w:cs="Arial"/>
          <w:sz w:val="22"/>
          <w:szCs w:val="22"/>
          <w:lang w:val="nl-NL"/>
        </w:rPr>
        <w:t xml:space="preserve">. </w:t>
      </w:r>
      <w:r w:rsidR="00EF2F88" w:rsidRPr="00614E60">
        <w:rPr>
          <w:rFonts w:asciiTheme="minorHAnsi" w:hAnsiTheme="minorHAnsi" w:cs="Arial"/>
          <w:sz w:val="22"/>
          <w:szCs w:val="22"/>
          <w:lang w:val="nl-NL"/>
        </w:rPr>
        <w:t xml:space="preserve">Deze kosten </w:t>
      </w:r>
      <w:r w:rsidR="00231EC1">
        <w:rPr>
          <w:rFonts w:asciiTheme="minorHAnsi" w:hAnsiTheme="minorHAnsi" w:cs="Arial"/>
          <w:sz w:val="22"/>
          <w:szCs w:val="22"/>
          <w:lang w:val="nl-NL"/>
        </w:rPr>
        <w:t>worden op grond van de Wet N</w:t>
      </w:r>
      <w:r w:rsidR="00EF2F88" w:rsidRPr="00614E60">
        <w:rPr>
          <w:rFonts w:asciiTheme="minorHAnsi" w:hAnsiTheme="minorHAnsi" w:cs="Arial"/>
          <w:sz w:val="22"/>
          <w:szCs w:val="22"/>
          <w:lang w:val="nl-NL"/>
        </w:rPr>
        <w:t>orme</w:t>
      </w:r>
      <w:r w:rsidR="00231EC1">
        <w:rPr>
          <w:rFonts w:asciiTheme="minorHAnsi" w:hAnsiTheme="minorHAnsi" w:cs="Arial"/>
          <w:sz w:val="22"/>
          <w:szCs w:val="22"/>
          <w:lang w:val="nl-NL"/>
        </w:rPr>
        <w:t>ring Buitengerechtelijk Incasso</w:t>
      </w:r>
      <w:r w:rsidR="00EF2F88" w:rsidRPr="00614E60">
        <w:rPr>
          <w:rFonts w:asciiTheme="minorHAnsi" w:hAnsiTheme="minorHAnsi" w:cs="Arial"/>
          <w:sz w:val="22"/>
          <w:szCs w:val="22"/>
          <w:lang w:val="nl-NL"/>
        </w:rPr>
        <w:t>kosten en het bijbehor</w:t>
      </w:r>
      <w:r w:rsidR="005A7FE4" w:rsidRPr="00614E60">
        <w:rPr>
          <w:rFonts w:asciiTheme="minorHAnsi" w:hAnsiTheme="minorHAnsi" w:cs="Arial"/>
          <w:sz w:val="22"/>
          <w:szCs w:val="22"/>
          <w:lang w:val="nl-NL"/>
        </w:rPr>
        <w:t xml:space="preserve">ende besluit vastgesteld op </w:t>
      </w:r>
      <w:r w:rsidR="00586BF4" w:rsidRPr="00614E60">
        <w:rPr>
          <w:rFonts w:asciiTheme="minorHAnsi" w:hAnsiTheme="minorHAnsi" w:cs="Arial"/>
          <w:sz w:val="22"/>
          <w:szCs w:val="22"/>
          <w:lang w:val="nl-NL"/>
        </w:rPr>
        <w:t xml:space="preserve">een bedrag ad </w:t>
      </w:r>
      <w:r w:rsidR="005A7FE4" w:rsidRPr="00614E60">
        <w:rPr>
          <w:rFonts w:asciiTheme="minorHAnsi" w:hAnsiTheme="minorHAnsi" w:cs="Arial"/>
          <w:sz w:val="22"/>
          <w:szCs w:val="22"/>
          <w:lang w:val="nl-NL"/>
        </w:rPr>
        <w:t xml:space="preserve">EUR </w:t>
      </w:r>
      <w:r w:rsidR="005A7FE4" w:rsidRPr="00614E60">
        <w:rPr>
          <w:rFonts w:asciiTheme="minorHAnsi" w:hAnsiTheme="minorHAnsi" w:cs="Arial"/>
          <w:i/>
          <w:sz w:val="22"/>
          <w:szCs w:val="22"/>
          <w:lang w:val="nl-NL"/>
        </w:rPr>
        <w:t>[</w:t>
      </w:r>
      <w:r w:rsidR="0047573B" w:rsidRPr="00E45494">
        <w:rPr>
          <w:rFonts w:asciiTheme="minorHAnsi" w:hAnsiTheme="minorHAnsi" w:cs="Arial"/>
          <w:i/>
          <w:sz w:val="22"/>
          <w:szCs w:val="22"/>
          <w:lang w:val="nl-NL"/>
        </w:rPr>
        <w:t xml:space="preserve">Hier moet een bedrag worden ingevuld </w:t>
      </w:r>
      <w:r w:rsidR="003864FA" w:rsidRPr="00E45494">
        <w:rPr>
          <w:rFonts w:asciiTheme="minorHAnsi" w:hAnsiTheme="minorHAnsi" w:cs="Arial"/>
          <w:i/>
          <w:sz w:val="22"/>
          <w:szCs w:val="22"/>
          <w:lang w:val="nl-NL"/>
        </w:rPr>
        <w:t xml:space="preserve">dat aansluit bij het besluit. Dit </w:t>
      </w:r>
      <w:r w:rsidR="00E45494" w:rsidRPr="00E45494">
        <w:rPr>
          <w:rFonts w:asciiTheme="minorHAnsi" w:hAnsiTheme="minorHAnsi" w:cs="Arial"/>
          <w:i/>
          <w:sz w:val="22"/>
          <w:szCs w:val="22"/>
          <w:lang w:val="nl-NL"/>
        </w:rPr>
        <w:t>besluit treft u op</w:t>
      </w:r>
      <w:r w:rsidR="005A7FE4" w:rsidRPr="00E45494">
        <w:rPr>
          <w:rFonts w:asciiTheme="minorHAnsi" w:hAnsiTheme="minorHAnsi" w:cs="Arial"/>
          <w:i/>
          <w:sz w:val="22"/>
          <w:szCs w:val="22"/>
          <w:lang w:val="nl-NL"/>
        </w:rPr>
        <w:t xml:space="preserve"> de website:</w:t>
      </w:r>
      <w:r w:rsidR="00E45494" w:rsidRPr="00E45494">
        <w:rPr>
          <w:i/>
        </w:rPr>
        <w:t xml:space="preserve"> </w:t>
      </w:r>
      <w:hyperlink r:id="rId6" w:history="1">
        <w:r w:rsidR="00E45494" w:rsidRPr="00E45494">
          <w:rPr>
            <w:rStyle w:val="Hyperlink"/>
            <w:rFonts w:asciiTheme="minorHAnsi" w:hAnsiTheme="minorHAnsi" w:cs="Arial"/>
            <w:i/>
            <w:sz w:val="22"/>
            <w:szCs w:val="22"/>
            <w:lang w:val="nl-NL"/>
          </w:rPr>
          <w:t>http://wetten.overheid.nl/BWBR0031432/geldigheidsdatum_30-04-2015</w:t>
        </w:r>
      </w:hyperlink>
      <w:r w:rsidR="00D45C35" w:rsidRPr="00E45494">
        <w:rPr>
          <w:rFonts w:asciiTheme="minorHAnsi" w:hAnsiTheme="minorHAnsi" w:cs="Arial"/>
          <w:i/>
          <w:sz w:val="22"/>
          <w:szCs w:val="22"/>
          <w:lang w:val="nl-NL"/>
        </w:rPr>
        <w:t xml:space="preserve">. Daarnaast is het van belang dat de buitengerechtelijke </w:t>
      </w:r>
      <w:r w:rsidR="00D24910" w:rsidRPr="00E45494">
        <w:rPr>
          <w:rFonts w:asciiTheme="minorHAnsi" w:hAnsiTheme="minorHAnsi" w:cs="Arial"/>
          <w:i/>
          <w:sz w:val="22"/>
          <w:szCs w:val="22"/>
          <w:lang w:val="nl-NL"/>
        </w:rPr>
        <w:t>kosten (schriftelijk) zijn aangezegd</w:t>
      </w:r>
      <w:r w:rsidR="00F35494" w:rsidRPr="00E45494">
        <w:rPr>
          <w:rFonts w:asciiTheme="minorHAnsi" w:hAnsiTheme="minorHAnsi" w:cs="Arial"/>
          <w:i/>
          <w:sz w:val="22"/>
          <w:szCs w:val="22"/>
          <w:lang w:val="nl-NL"/>
        </w:rPr>
        <w:t xml:space="preserve"> in een aparte brief voordat deze kosten in rechte kunnen worden gevorderd</w:t>
      </w:r>
      <w:r w:rsidR="00314EFE" w:rsidRPr="00E45494">
        <w:rPr>
          <w:rFonts w:asciiTheme="minorHAnsi" w:hAnsiTheme="minorHAnsi" w:cs="Arial"/>
          <w:i/>
          <w:sz w:val="22"/>
          <w:szCs w:val="22"/>
          <w:lang w:val="nl-NL"/>
        </w:rPr>
        <w:t>.</w:t>
      </w:r>
      <w:r w:rsidR="005A7FE4" w:rsidRPr="00E45494">
        <w:rPr>
          <w:rFonts w:asciiTheme="minorHAnsi" w:hAnsiTheme="minorHAnsi" w:cs="Arial"/>
          <w:i/>
          <w:sz w:val="22"/>
          <w:szCs w:val="22"/>
          <w:lang w:val="nl-NL"/>
        </w:rPr>
        <w:t>]</w:t>
      </w:r>
      <w:r w:rsidR="00586BF4" w:rsidRPr="00E45494">
        <w:rPr>
          <w:rFonts w:asciiTheme="minorHAnsi" w:hAnsiTheme="minorHAnsi" w:cs="Arial"/>
          <w:i/>
          <w:sz w:val="22"/>
          <w:szCs w:val="22"/>
          <w:lang w:val="nl-NL"/>
        </w:rPr>
        <w:t>.</w:t>
      </w:r>
    </w:p>
    <w:p w14:paraId="28500C4F" w14:textId="77777777" w:rsidR="005A7FE4" w:rsidRPr="00614E60" w:rsidRDefault="005A7FE4" w:rsidP="005A7FE4">
      <w:pPr>
        <w:spacing w:line="360" w:lineRule="auto"/>
        <w:ind w:left="720" w:right="27"/>
        <w:jc w:val="both"/>
        <w:rPr>
          <w:rFonts w:asciiTheme="minorHAnsi" w:hAnsiTheme="minorHAnsi" w:cs="Arial"/>
          <w:i/>
          <w:sz w:val="22"/>
          <w:szCs w:val="22"/>
          <w:lang w:val="nl-NL"/>
        </w:rPr>
      </w:pPr>
    </w:p>
    <w:p w14:paraId="21F4ED5F" w14:textId="77777777" w:rsidR="005A7FE4" w:rsidRPr="00614E60" w:rsidRDefault="005A7FE4" w:rsidP="005A7FE4">
      <w:pPr>
        <w:spacing w:line="360" w:lineRule="auto"/>
        <w:ind w:left="720" w:right="27"/>
        <w:jc w:val="both"/>
        <w:rPr>
          <w:rFonts w:asciiTheme="minorHAnsi" w:hAnsiTheme="minorHAnsi" w:cs="Arial"/>
          <w:i/>
          <w:sz w:val="22"/>
          <w:szCs w:val="22"/>
          <w:lang w:val="nl-NL"/>
        </w:rPr>
      </w:pPr>
      <w:r w:rsidRPr="00614E60">
        <w:rPr>
          <w:rFonts w:asciiTheme="minorHAnsi" w:hAnsiTheme="minorHAnsi" w:cs="Arial"/>
          <w:i/>
          <w:sz w:val="22"/>
          <w:szCs w:val="22"/>
          <w:lang w:val="nl-NL"/>
        </w:rPr>
        <w:t>Contractuele boete</w:t>
      </w:r>
    </w:p>
    <w:p w14:paraId="4C43119B" w14:textId="77777777" w:rsidR="001963BB" w:rsidRPr="00614E60" w:rsidRDefault="001963BB" w:rsidP="001963BB">
      <w:pPr>
        <w:spacing w:line="360" w:lineRule="auto"/>
        <w:ind w:left="720" w:right="27"/>
        <w:jc w:val="both"/>
        <w:rPr>
          <w:rFonts w:asciiTheme="minorHAnsi" w:hAnsiTheme="minorHAnsi" w:cs="Arial"/>
          <w:i/>
          <w:sz w:val="22"/>
          <w:szCs w:val="22"/>
          <w:lang w:val="nl-NL"/>
        </w:rPr>
      </w:pPr>
    </w:p>
    <w:p w14:paraId="440734B6" w14:textId="77777777" w:rsidR="001963BB" w:rsidRPr="00614E60" w:rsidRDefault="001963BB" w:rsidP="001963BB">
      <w:pPr>
        <w:spacing w:line="360" w:lineRule="auto"/>
        <w:ind w:left="720" w:right="27"/>
        <w:jc w:val="both"/>
        <w:rPr>
          <w:rFonts w:asciiTheme="minorHAnsi" w:hAnsiTheme="minorHAnsi" w:cs="Arial"/>
          <w:i/>
          <w:sz w:val="22"/>
          <w:szCs w:val="22"/>
          <w:lang w:val="nl-NL"/>
        </w:rPr>
      </w:pPr>
      <w:r w:rsidRPr="00614E60">
        <w:rPr>
          <w:rFonts w:asciiTheme="minorHAnsi" w:hAnsiTheme="minorHAnsi" w:cs="Arial"/>
          <w:i/>
          <w:sz w:val="22"/>
          <w:szCs w:val="22"/>
          <w:lang w:val="nl-NL"/>
        </w:rPr>
        <w:t>[Indien van toepassing, hiervoor moet er op grond van artikel 41 lid 2* namelijk w</w:t>
      </w:r>
      <w:r w:rsidR="00D2717B" w:rsidRPr="00614E60">
        <w:rPr>
          <w:rFonts w:asciiTheme="minorHAnsi" w:hAnsiTheme="minorHAnsi" w:cs="Arial"/>
          <w:i/>
          <w:sz w:val="22"/>
          <w:szCs w:val="22"/>
          <w:lang w:val="nl-NL"/>
        </w:rPr>
        <w:t>el een besluit van de Algemene V</w:t>
      </w:r>
      <w:r w:rsidRPr="00614E60">
        <w:rPr>
          <w:rFonts w:asciiTheme="minorHAnsi" w:hAnsiTheme="minorHAnsi" w:cs="Arial"/>
          <w:i/>
          <w:sz w:val="22"/>
          <w:szCs w:val="22"/>
          <w:lang w:val="nl-NL"/>
        </w:rPr>
        <w:t>ergadering zijn dat de hoogte bepaalt van de boete.]</w:t>
      </w:r>
    </w:p>
    <w:p w14:paraId="637DF5F1" w14:textId="77777777" w:rsidR="001963BB" w:rsidRPr="00614E60" w:rsidRDefault="001963BB" w:rsidP="005A7FE4">
      <w:pPr>
        <w:spacing w:line="360" w:lineRule="auto"/>
        <w:ind w:left="720" w:right="27"/>
        <w:jc w:val="both"/>
        <w:rPr>
          <w:rFonts w:asciiTheme="minorHAnsi" w:hAnsiTheme="minorHAnsi" w:cs="Arial"/>
          <w:i/>
          <w:sz w:val="22"/>
          <w:szCs w:val="22"/>
          <w:lang w:val="nl-NL"/>
        </w:rPr>
      </w:pPr>
    </w:p>
    <w:p w14:paraId="725117DB" w14:textId="77777777" w:rsidR="005A7FE4" w:rsidRPr="00614E60" w:rsidRDefault="001963BB" w:rsidP="005A7FE4">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Ten slotte maakt de VvE aanspraak op de contractuele boet</w:t>
      </w:r>
      <w:r w:rsidR="00511B1E" w:rsidRPr="00614E60">
        <w:rPr>
          <w:rFonts w:asciiTheme="minorHAnsi" w:hAnsiTheme="minorHAnsi" w:cs="Arial"/>
          <w:sz w:val="22"/>
          <w:szCs w:val="22"/>
          <w:lang w:val="nl-NL"/>
        </w:rPr>
        <w:t xml:space="preserve">e die gedaagde verschuldigd is </w:t>
      </w:r>
      <w:r w:rsidRPr="00614E60">
        <w:rPr>
          <w:rFonts w:asciiTheme="minorHAnsi" w:hAnsiTheme="minorHAnsi" w:cs="Arial"/>
          <w:sz w:val="22"/>
          <w:szCs w:val="22"/>
          <w:lang w:val="nl-NL"/>
        </w:rPr>
        <w:t xml:space="preserve">vanaf de dag </w:t>
      </w:r>
      <w:r w:rsidR="00D2717B" w:rsidRPr="00614E60">
        <w:rPr>
          <w:rFonts w:asciiTheme="minorHAnsi" w:hAnsiTheme="minorHAnsi" w:cs="Arial"/>
          <w:sz w:val="22"/>
          <w:szCs w:val="22"/>
          <w:lang w:val="nl-NL"/>
        </w:rPr>
        <w:t>na</w:t>
      </w:r>
      <w:r w:rsidRPr="00614E60">
        <w:rPr>
          <w:rFonts w:asciiTheme="minorHAnsi" w:hAnsiTheme="minorHAnsi" w:cs="Arial"/>
          <w:sz w:val="22"/>
          <w:szCs w:val="22"/>
          <w:lang w:val="nl-NL"/>
        </w:rPr>
        <w:t>dat een maand is verstreken na de schriftelijke en aangetekende waarschuwi</w:t>
      </w:r>
      <w:r w:rsidR="00934E9B" w:rsidRPr="00614E60">
        <w:rPr>
          <w:rFonts w:asciiTheme="minorHAnsi" w:hAnsiTheme="minorHAnsi" w:cs="Arial"/>
          <w:sz w:val="22"/>
          <w:szCs w:val="22"/>
          <w:lang w:val="nl-NL"/>
        </w:rPr>
        <w:t xml:space="preserve">ng, derhalve vanaf </w:t>
      </w:r>
      <w:r w:rsidR="00934E9B" w:rsidRPr="00614E60">
        <w:rPr>
          <w:rFonts w:asciiTheme="minorHAnsi" w:hAnsiTheme="minorHAnsi" w:cs="Arial"/>
          <w:i/>
          <w:sz w:val="22"/>
          <w:szCs w:val="22"/>
          <w:lang w:val="nl-NL"/>
        </w:rPr>
        <w:t>[invullen datum aangetekende brief + 1 maand]</w:t>
      </w:r>
      <w:r w:rsidR="00934E9B" w:rsidRPr="00614E60">
        <w:rPr>
          <w:rFonts w:asciiTheme="minorHAnsi" w:hAnsiTheme="minorHAnsi" w:cs="Arial"/>
          <w:sz w:val="22"/>
          <w:szCs w:val="22"/>
          <w:lang w:val="nl-NL"/>
        </w:rPr>
        <w:t xml:space="preserve">, zijnde een bedrag ad EUR </w:t>
      </w:r>
      <w:r w:rsidR="00934E9B" w:rsidRPr="00614E60">
        <w:rPr>
          <w:rFonts w:asciiTheme="minorHAnsi" w:hAnsiTheme="minorHAnsi" w:cs="Arial"/>
          <w:i/>
          <w:sz w:val="22"/>
          <w:szCs w:val="22"/>
          <w:lang w:val="nl-NL"/>
        </w:rPr>
        <w:t>[invullen bedrag boete]</w:t>
      </w:r>
      <w:r w:rsidR="00934E9B" w:rsidRPr="00614E60">
        <w:rPr>
          <w:rFonts w:asciiTheme="minorHAnsi" w:hAnsiTheme="minorHAnsi" w:cs="Arial"/>
          <w:sz w:val="22"/>
          <w:szCs w:val="22"/>
          <w:lang w:val="nl-NL"/>
        </w:rPr>
        <w:t>.</w:t>
      </w:r>
    </w:p>
    <w:p w14:paraId="2C0D2FAF" w14:textId="77777777" w:rsidR="00C43F90" w:rsidRPr="00614E60" w:rsidRDefault="00C43F90" w:rsidP="00C43F90">
      <w:pPr>
        <w:spacing w:line="360" w:lineRule="auto"/>
        <w:ind w:left="720" w:right="27"/>
        <w:jc w:val="both"/>
        <w:rPr>
          <w:rFonts w:asciiTheme="minorHAnsi" w:hAnsiTheme="minorHAnsi" w:cs="Arial"/>
          <w:i/>
          <w:sz w:val="22"/>
          <w:szCs w:val="22"/>
          <w:lang w:val="nl-NL"/>
        </w:rPr>
      </w:pPr>
    </w:p>
    <w:p w14:paraId="10EB219F" w14:textId="77777777" w:rsidR="00C43F90" w:rsidRPr="00614E60" w:rsidRDefault="00C43F90" w:rsidP="005A7FE4">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De vordering van de VvE bedr</w:t>
      </w:r>
      <w:r w:rsidR="00B72103" w:rsidRPr="00614E60">
        <w:rPr>
          <w:rFonts w:asciiTheme="minorHAnsi" w:hAnsiTheme="minorHAnsi" w:cs="Arial"/>
          <w:sz w:val="22"/>
          <w:szCs w:val="22"/>
          <w:lang w:val="nl-NL"/>
        </w:rPr>
        <w:t>a</w:t>
      </w:r>
      <w:r w:rsidRPr="00614E60">
        <w:rPr>
          <w:rFonts w:asciiTheme="minorHAnsi" w:hAnsiTheme="minorHAnsi" w:cs="Arial"/>
          <w:sz w:val="22"/>
          <w:szCs w:val="22"/>
          <w:lang w:val="nl-NL"/>
        </w:rPr>
        <w:t>ag</w:t>
      </w:r>
      <w:r w:rsidR="00B72103" w:rsidRPr="00614E60">
        <w:rPr>
          <w:rFonts w:asciiTheme="minorHAnsi" w:hAnsiTheme="minorHAnsi" w:cs="Arial"/>
          <w:sz w:val="22"/>
          <w:szCs w:val="22"/>
          <w:lang w:val="nl-NL"/>
        </w:rPr>
        <w:t>t</w:t>
      </w:r>
      <w:r w:rsidRPr="00614E60">
        <w:rPr>
          <w:rFonts w:asciiTheme="minorHAnsi" w:hAnsiTheme="minorHAnsi" w:cs="Arial"/>
          <w:sz w:val="22"/>
          <w:szCs w:val="22"/>
          <w:lang w:val="nl-NL"/>
        </w:rPr>
        <w:t xml:space="preserve"> derhalve:</w:t>
      </w:r>
    </w:p>
    <w:p w14:paraId="27758A75" w14:textId="77777777" w:rsidR="00C43F90" w:rsidRPr="00614E60" w:rsidRDefault="00C43F90" w:rsidP="00C43F90">
      <w:pPr>
        <w:spacing w:line="360" w:lineRule="auto"/>
        <w:ind w:right="27"/>
        <w:jc w:val="both"/>
        <w:rPr>
          <w:rFonts w:asciiTheme="minorHAnsi" w:hAnsiTheme="minorHAnsi" w:cs="Arial"/>
          <w:i/>
          <w:sz w:val="22"/>
          <w:szCs w:val="22"/>
          <w:lang w:val="nl-NL"/>
        </w:rPr>
      </w:pPr>
    </w:p>
    <w:p w14:paraId="634D7F19" w14:textId="77777777" w:rsidR="00C43F90" w:rsidRPr="00614E60" w:rsidRDefault="00C43F90" w:rsidP="00C43F90">
      <w:pPr>
        <w:numPr>
          <w:ilvl w:val="1"/>
          <w:numId w:val="1"/>
        </w:numPr>
        <w:spacing w:line="360" w:lineRule="auto"/>
        <w:ind w:right="27"/>
        <w:jc w:val="both"/>
        <w:rPr>
          <w:rFonts w:asciiTheme="minorHAnsi" w:hAnsiTheme="minorHAnsi" w:cs="Arial"/>
          <w:i/>
          <w:sz w:val="22"/>
          <w:szCs w:val="22"/>
          <w:lang w:val="nl-NL"/>
        </w:rPr>
      </w:pPr>
      <w:r w:rsidRPr="00614E60">
        <w:rPr>
          <w:rFonts w:asciiTheme="minorHAnsi" w:hAnsiTheme="minorHAnsi" w:cs="Arial"/>
          <w:sz w:val="22"/>
          <w:szCs w:val="22"/>
          <w:lang w:val="nl-NL"/>
        </w:rPr>
        <w:t>Hoofdsom:</w:t>
      </w:r>
      <w:r w:rsidR="005E03B6" w:rsidRPr="00614E60">
        <w:rPr>
          <w:rFonts w:asciiTheme="minorHAnsi" w:hAnsiTheme="minorHAnsi" w:cs="Arial"/>
          <w:sz w:val="22"/>
          <w:szCs w:val="22"/>
          <w:lang w:val="nl-NL"/>
        </w:rPr>
        <w:t xml:space="preserve">                                                                    EUR </w:t>
      </w:r>
      <w:r w:rsidR="005E03B6" w:rsidRPr="00614E60">
        <w:rPr>
          <w:rFonts w:asciiTheme="minorHAnsi" w:hAnsiTheme="minorHAnsi" w:cs="Arial"/>
          <w:i/>
          <w:sz w:val="22"/>
          <w:szCs w:val="22"/>
          <w:lang w:val="nl-NL"/>
        </w:rPr>
        <w:t>[bedrag invullen]</w:t>
      </w:r>
    </w:p>
    <w:p w14:paraId="2F11BEB2" w14:textId="5020E413" w:rsidR="00C43F90" w:rsidRPr="00614E60" w:rsidRDefault="003864FA" w:rsidP="00C43F90">
      <w:pPr>
        <w:numPr>
          <w:ilvl w:val="1"/>
          <w:numId w:val="1"/>
        </w:numPr>
        <w:spacing w:line="360" w:lineRule="auto"/>
        <w:ind w:right="27"/>
        <w:jc w:val="both"/>
        <w:rPr>
          <w:rFonts w:asciiTheme="minorHAnsi" w:hAnsiTheme="minorHAnsi" w:cs="Arial"/>
          <w:i/>
          <w:sz w:val="22"/>
          <w:szCs w:val="22"/>
          <w:lang w:val="nl-NL"/>
        </w:rPr>
      </w:pPr>
      <w:r w:rsidRPr="00614E60">
        <w:rPr>
          <w:rFonts w:asciiTheme="minorHAnsi" w:hAnsiTheme="minorHAnsi" w:cs="Arial"/>
          <w:sz w:val="22"/>
          <w:szCs w:val="22"/>
          <w:lang w:val="nl-NL"/>
        </w:rPr>
        <w:t>Wettelijke</w:t>
      </w:r>
      <w:r w:rsidR="00C43F90" w:rsidRPr="00614E60">
        <w:rPr>
          <w:rFonts w:asciiTheme="minorHAnsi" w:hAnsiTheme="minorHAnsi" w:cs="Arial"/>
          <w:sz w:val="22"/>
          <w:szCs w:val="22"/>
          <w:lang w:val="nl-NL"/>
        </w:rPr>
        <w:t xml:space="preserve"> rente:</w:t>
      </w:r>
      <w:r w:rsidR="005E03B6" w:rsidRPr="00614E60">
        <w:rPr>
          <w:rFonts w:asciiTheme="minorHAnsi" w:hAnsiTheme="minorHAnsi" w:cs="Arial"/>
          <w:sz w:val="22"/>
          <w:szCs w:val="22"/>
          <w:lang w:val="nl-NL"/>
        </w:rPr>
        <w:t xml:space="preserve">     </w:t>
      </w:r>
      <w:r w:rsidRPr="00614E60">
        <w:rPr>
          <w:rFonts w:asciiTheme="minorHAnsi" w:hAnsiTheme="minorHAnsi" w:cs="Arial"/>
          <w:sz w:val="22"/>
          <w:szCs w:val="22"/>
          <w:lang w:val="nl-NL"/>
        </w:rPr>
        <w:t xml:space="preserve">     </w:t>
      </w:r>
      <w:r w:rsidR="005E03B6" w:rsidRPr="00614E60">
        <w:rPr>
          <w:rFonts w:asciiTheme="minorHAnsi" w:hAnsiTheme="minorHAnsi" w:cs="Arial"/>
          <w:sz w:val="22"/>
          <w:szCs w:val="22"/>
          <w:lang w:val="nl-NL"/>
        </w:rPr>
        <w:t xml:space="preserve">                   </w:t>
      </w:r>
      <w:r w:rsidR="00C3068D" w:rsidRPr="00614E60">
        <w:rPr>
          <w:rFonts w:asciiTheme="minorHAnsi" w:hAnsiTheme="minorHAnsi" w:cs="Arial"/>
          <w:sz w:val="22"/>
          <w:szCs w:val="22"/>
          <w:lang w:val="nl-NL"/>
        </w:rPr>
        <w:t xml:space="preserve">                           </w:t>
      </w:r>
      <w:r w:rsidR="005E03B6" w:rsidRPr="00614E60">
        <w:rPr>
          <w:rFonts w:asciiTheme="minorHAnsi" w:hAnsiTheme="minorHAnsi" w:cs="Arial"/>
          <w:sz w:val="22"/>
          <w:szCs w:val="22"/>
          <w:lang w:val="nl-NL"/>
        </w:rPr>
        <w:t>EUR p.m.</w:t>
      </w:r>
    </w:p>
    <w:p w14:paraId="56CD799F" w14:textId="77777777" w:rsidR="00C43F90" w:rsidRPr="00614E60" w:rsidRDefault="00C43F90" w:rsidP="00C43F90">
      <w:pPr>
        <w:numPr>
          <w:ilvl w:val="1"/>
          <w:numId w:val="1"/>
        </w:numPr>
        <w:spacing w:line="360" w:lineRule="auto"/>
        <w:ind w:right="27"/>
        <w:jc w:val="both"/>
        <w:rPr>
          <w:rFonts w:asciiTheme="minorHAnsi" w:hAnsiTheme="minorHAnsi" w:cs="Arial"/>
          <w:i/>
          <w:sz w:val="22"/>
          <w:szCs w:val="22"/>
          <w:lang w:val="nl-NL"/>
        </w:rPr>
      </w:pPr>
      <w:r w:rsidRPr="00614E60">
        <w:rPr>
          <w:rFonts w:asciiTheme="minorHAnsi" w:hAnsiTheme="minorHAnsi" w:cs="Arial"/>
          <w:sz w:val="22"/>
          <w:szCs w:val="22"/>
          <w:lang w:val="nl-NL"/>
        </w:rPr>
        <w:t>Buitengerechtelijke incassokosten:</w:t>
      </w:r>
      <w:r w:rsidR="005E03B6" w:rsidRPr="00614E60">
        <w:rPr>
          <w:rFonts w:asciiTheme="minorHAnsi" w:hAnsiTheme="minorHAnsi" w:cs="Arial"/>
          <w:sz w:val="22"/>
          <w:szCs w:val="22"/>
          <w:lang w:val="nl-NL"/>
        </w:rPr>
        <w:t xml:space="preserve">                     EUR </w:t>
      </w:r>
      <w:r w:rsidR="005E03B6" w:rsidRPr="00614E60">
        <w:rPr>
          <w:rFonts w:asciiTheme="minorHAnsi" w:hAnsiTheme="minorHAnsi" w:cs="Arial"/>
          <w:i/>
          <w:sz w:val="22"/>
          <w:szCs w:val="22"/>
          <w:lang w:val="nl-NL"/>
        </w:rPr>
        <w:t>[bedrag invullen]</w:t>
      </w:r>
    </w:p>
    <w:p w14:paraId="23BFA321" w14:textId="77777777" w:rsidR="00C43F90" w:rsidRPr="00614E60" w:rsidRDefault="003A5C0E" w:rsidP="00C43F90">
      <w:pPr>
        <w:spacing w:line="360" w:lineRule="auto"/>
        <w:ind w:left="1440" w:right="27"/>
        <w:jc w:val="both"/>
        <w:rPr>
          <w:rFonts w:asciiTheme="minorHAnsi" w:hAnsiTheme="minorHAnsi" w:cs="Arial"/>
          <w:i/>
          <w:sz w:val="22"/>
          <w:szCs w:val="22"/>
          <w:lang w:val="nl-NL"/>
        </w:rPr>
      </w:pPr>
      <w:r w:rsidRPr="00614E60">
        <w:rPr>
          <w:rFonts w:asciiTheme="minorHAnsi" w:hAnsiTheme="minorHAnsi" w:cs="Arial"/>
          <w:i/>
          <w:sz w:val="22"/>
          <w:szCs w:val="22"/>
          <w:lang w:val="nl-NL"/>
        </w:rPr>
        <w:t>[I</w:t>
      </w:r>
      <w:r w:rsidR="00C43F90" w:rsidRPr="00614E60">
        <w:rPr>
          <w:rFonts w:asciiTheme="minorHAnsi" w:hAnsiTheme="minorHAnsi" w:cs="Arial"/>
          <w:i/>
          <w:sz w:val="22"/>
          <w:szCs w:val="22"/>
          <w:lang w:val="nl-NL"/>
        </w:rPr>
        <w:t>ndien van toepassing</w:t>
      </w:r>
      <w:r w:rsidRPr="00614E60">
        <w:rPr>
          <w:rFonts w:asciiTheme="minorHAnsi" w:hAnsiTheme="minorHAnsi" w:cs="Arial"/>
          <w:i/>
          <w:sz w:val="22"/>
          <w:szCs w:val="22"/>
          <w:lang w:val="nl-NL"/>
        </w:rPr>
        <w:t>:</w:t>
      </w:r>
      <w:r w:rsidR="00C43F90" w:rsidRPr="00614E60">
        <w:rPr>
          <w:rFonts w:asciiTheme="minorHAnsi" w:hAnsiTheme="minorHAnsi" w:cs="Arial"/>
          <w:i/>
          <w:sz w:val="22"/>
          <w:szCs w:val="22"/>
          <w:lang w:val="nl-NL"/>
        </w:rPr>
        <w:t>]</w:t>
      </w:r>
      <w:r w:rsidR="00C43F90" w:rsidRPr="00614E60">
        <w:rPr>
          <w:rFonts w:asciiTheme="minorHAnsi" w:hAnsiTheme="minorHAnsi" w:cs="Arial"/>
          <w:sz w:val="22"/>
          <w:szCs w:val="22"/>
          <w:lang w:val="nl-NL"/>
        </w:rPr>
        <w:t xml:space="preserve"> </w:t>
      </w:r>
    </w:p>
    <w:p w14:paraId="09E1DEB7" w14:textId="77777777" w:rsidR="00C43F90" w:rsidRPr="00614E60" w:rsidRDefault="00C43F90" w:rsidP="00C43F90">
      <w:pPr>
        <w:numPr>
          <w:ilvl w:val="1"/>
          <w:numId w:val="1"/>
        </w:numPr>
        <w:spacing w:line="360" w:lineRule="auto"/>
        <w:ind w:right="27"/>
        <w:jc w:val="both"/>
        <w:rPr>
          <w:rFonts w:asciiTheme="minorHAnsi" w:hAnsiTheme="minorHAnsi" w:cs="Arial"/>
          <w:i/>
          <w:sz w:val="22"/>
          <w:szCs w:val="22"/>
          <w:lang w:val="nl-NL"/>
        </w:rPr>
      </w:pPr>
      <w:r w:rsidRPr="00614E60">
        <w:rPr>
          <w:rFonts w:asciiTheme="minorHAnsi" w:hAnsiTheme="minorHAnsi" w:cs="Arial"/>
          <w:sz w:val="22"/>
          <w:szCs w:val="22"/>
          <w:lang w:val="nl-NL"/>
        </w:rPr>
        <w:t xml:space="preserve">Contractuele boete: </w:t>
      </w:r>
      <w:r w:rsidR="005E03B6" w:rsidRPr="00614E60">
        <w:rPr>
          <w:rFonts w:asciiTheme="minorHAnsi" w:hAnsiTheme="minorHAnsi" w:cs="Arial"/>
          <w:sz w:val="22"/>
          <w:szCs w:val="22"/>
          <w:lang w:val="nl-NL"/>
        </w:rPr>
        <w:t xml:space="preserve">     </w:t>
      </w:r>
      <w:r w:rsidR="00BA1D58" w:rsidRPr="00614E60">
        <w:rPr>
          <w:rFonts w:asciiTheme="minorHAnsi" w:hAnsiTheme="minorHAnsi" w:cs="Arial"/>
          <w:sz w:val="22"/>
          <w:szCs w:val="22"/>
          <w:lang w:val="nl-NL"/>
        </w:rPr>
        <w:t xml:space="preserve">                                             </w:t>
      </w:r>
      <w:r w:rsidR="005E03B6" w:rsidRPr="00614E60">
        <w:rPr>
          <w:rFonts w:asciiTheme="minorHAnsi" w:hAnsiTheme="minorHAnsi" w:cs="Arial"/>
          <w:sz w:val="22"/>
          <w:szCs w:val="22"/>
          <w:lang w:val="nl-NL"/>
        </w:rPr>
        <w:t>EUR</w:t>
      </w:r>
      <w:r w:rsidR="00BA1D58" w:rsidRPr="00614E60">
        <w:rPr>
          <w:rFonts w:asciiTheme="minorHAnsi" w:hAnsiTheme="minorHAnsi" w:cs="Arial"/>
          <w:sz w:val="22"/>
          <w:szCs w:val="22"/>
          <w:lang w:val="nl-NL"/>
        </w:rPr>
        <w:t xml:space="preserve"> </w:t>
      </w:r>
      <w:r w:rsidR="00BA1D58" w:rsidRPr="00614E60">
        <w:rPr>
          <w:rFonts w:asciiTheme="minorHAnsi" w:hAnsiTheme="minorHAnsi" w:cs="Arial"/>
          <w:i/>
          <w:sz w:val="22"/>
          <w:szCs w:val="22"/>
          <w:lang w:val="nl-NL"/>
        </w:rPr>
        <w:t>[bedrag invullen]</w:t>
      </w:r>
    </w:p>
    <w:p w14:paraId="3929CF06" w14:textId="77777777" w:rsidR="00C43F90" w:rsidRPr="00614E60" w:rsidRDefault="00C43F90" w:rsidP="00C43F90">
      <w:pPr>
        <w:spacing w:line="360" w:lineRule="auto"/>
        <w:ind w:left="1440" w:right="27"/>
        <w:jc w:val="both"/>
        <w:rPr>
          <w:rFonts w:asciiTheme="minorHAnsi" w:hAnsiTheme="minorHAnsi" w:cs="Arial"/>
          <w:b/>
          <w:sz w:val="22"/>
          <w:szCs w:val="22"/>
          <w:lang w:val="nl-NL"/>
        </w:rPr>
      </w:pPr>
      <w:r w:rsidRPr="00614E60">
        <w:rPr>
          <w:rFonts w:asciiTheme="minorHAnsi" w:hAnsiTheme="minorHAnsi" w:cs="Arial"/>
          <w:sz w:val="22"/>
          <w:szCs w:val="22"/>
          <w:lang w:val="nl-NL"/>
        </w:rPr>
        <w:t xml:space="preserve">                                                                                       </w:t>
      </w:r>
      <w:r w:rsidR="00BA1D58" w:rsidRPr="00614E60">
        <w:rPr>
          <w:rFonts w:asciiTheme="minorHAnsi" w:hAnsiTheme="minorHAnsi" w:cs="Arial"/>
          <w:sz w:val="22"/>
          <w:szCs w:val="22"/>
          <w:lang w:val="nl-NL"/>
        </w:rPr>
        <w:t xml:space="preserve"> </w:t>
      </w:r>
      <w:r w:rsidRPr="00614E60">
        <w:rPr>
          <w:rFonts w:asciiTheme="minorHAnsi" w:hAnsiTheme="minorHAnsi" w:cs="Arial"/>
          <w:sz w:val="22"/>
          <w:szCs w:val="22"/>
          <w:lang w:val="nl-NL"/>
        </w:rPr>
        <w:t xml:space="preserve">Totaal: </w:t>
      </w:r>
      <w:r w:rsidRPr="00614E60">
        <w:rPr>
          <w:rFonts w:asciiTheme="minorHAnsi" w:hAnsiTheme="minorHAnsi" w:cs="Arial"/>
          <w:b/>
          <w:sz w:val="22"/>
          <w:szCs w:val="22"/>
          <w:u w:val="single"/>
          <w:lang w:val="nl-NL"/>
        </w:rPr>
        <w:t>EUR</w:t>
      </w:r>
      <w:r w:rsidRPr="00614E60">
        <w:rPr>
          <w:rFonts w:asciiTheme="minorHAnsi" w:hAnsiTheme="minorHAnsi" w:cs="Arial"/>
          <w:b/>
          <w:i/>
          <w:sz w:val="22"/>
          <w:szCs w:val="22"/>
          <w:lang w:val="nl-NL"/>
        </w:rPr>
        <w:t xml:space="preserve"> </w:t>
      </w:r>
      <w:r w:rsidRPr="00614E60">
        <w:rPr>
          <w:rFonts w:asciiTheme="minorHAnsi" w:hAnsiTheme="minorHAnsi" w:cs="Arial"/>
          <w:i/>
          <w:sz w:val="22"/>
          <w:szCs w:val="22"/>
          <w:lang w:val="nl-NL"/>
        </w:rPr>
        <w:t xml:space="preserve">[invullen totaal] </w:t>
      </w:r>
      <w:r w:rsidRPr="00614E60">
        <w:rPr>
          <w:rFonts w:asciiTheme="minorHAnsi" w:hAnsiTheme="minorHAnsi" w:cs="Arial"/>
          <w:b/>
          <w:sz w:val="22"/>
          <w:szCs w:val="22"/>
          <w:u w:val="single"/>
          <w:lang w:val="nl-NL"/>
        </w:rPr>
        <w:t>+ p.m.</w:t>
      </w:r>
      <w:r w:rsidRPr="00614E60">
        <w:rPr>
          <w:rFonts w:asciiTheme="minorHAnsi" w:hAnsiTheme="minorHAnsi" w:cs="Arial"/>
          <w:b/>
          <w:sz w:val="22"/>
          <w:szCs w:val="22"/>
          <w:lang w:val="nl-NL"/>
        </w:rPr>
        <w:t xml:space="preserve"> </w:t>
      </w:r>
    </w:p>
    <w:p w14:paraId="13F7EA08" w14:textId="77777777" w:rsidR="00FA2624" w:rsidRPr="00614E60" w:rsidRDefault="00FA2624" w:rsidP="001C3782">
      <w:pPr>
        <w:ind w:right="27"/>
        <w:jc w:val="both"/>
        <w:rPr>
          <w:rFonts w:asciiTheme="minorHAnsi" w:hAnsiTheme="minorHAnsi" w:cs="Arial"/>
          <w:b/>
          <w:sz w:val="22"/>
          <w:szCs w:val="22"/>
          <w:lang w:val="nl-NL"/>
        </w:rPr>
      </w:pPr>
    </w:p>
    <w:p w14:paraId="28D9E802" w14:textId="164C5777" w:rsidR="001C3782" w:rsidRPr="00614E60" w:rsidRDefault="001C3782" w:rsidP="00D46E69">
      <w:pPr>
        <w:numPr>
          <w:ilvl w:val="0"/>
          <w:numId w:val="1"/>
        </w:numPr>
        <w:spacing w:line="360" w:lineRule="auto"/>
        <w:ind w:right="27" w:hanging="720"/>
        <w:jc w:val="both"/>
        <w:rPr>
          <w:rFonts w:asciiTheme="minorHAnsi" w:hAnsiTheme="minorHAnsi" w:cs="Arial"/>
          <w:i/>
          <w:sz w:val="22"/>
          <w:szCs w:val="22"/>
          <w:lang w:val="nl-NL"/>
        </w:rPr>
      </w:pPr>
      <w:r w:rsidRPr="00614E60">
        <w:rPr>
          <w:rFonts w:asciiTheme="minorHAnsi" w:hAnsiTheme="minorHAnsi" w:cs="Arial"/>
          <w:sz w:val="22"/>
          <w:szCs w:val="22"/>
          <w:lang w:val="nl-NL"/>
        </w:rPr>
        <w:t>Nu gedaagde tot o</w:t>
      </w:r>
      <w:r w:rsidR="00AA20D3" w:rsidRPr="00614E60">
        <w:rPr>
          <w:rFonts w:asciiTheme="minorHAnsi" w:hAnsiTheme="minorHAnsi" w:cs="Arial"/>
          <w:sz w:val="22"/>
          <w:szCs w:val="22"/>
          <w:lang w:val="nl-NL"/>
        </w:rPr>
        <w:t>p heden heeft geweigerd aan zijn</w:t>
      </w:r>
      <w:r w:rsidR="00192142">
        <w:rPr>
          <w:rFonts w:asciiTheme="minorHAnsi" w:hAnsiTheme="minorHAnsi" w:cs="Arial"/>
          <w:sz w:val="22"/>
          <w:szCs w:val="22"/>
          <w:lang w:val="nl-NL"/>
        </w:rPr>
        <w:t xml:space="preserve"> betalingsverplichting</w:t>
      </w:r>
      <w:r w:rsidRPr="00614E60">
        <w:rPr>
          <w:rFonts w:asciiTheme="minorHAnsi" w:hAnsiTheme="minorHAnsi" w:cs="Arial"/>
          <w:sz w:val="22"/>
          <w:szCs w:val="22"/>
          <w:lang w:val="nl-NL"/>
        </w:rPr>
        <w:t xml:space="preserve"> </w:t>
      </w:r>
      <w:r w:rsidR="00D95373">
        <w:rPr>
          <w:rFonts w:asciiTheme="minorHAnsi" w:hAnsiTheme="minorHAnsi" w:cs="Arial"/>
          <w:sz w:val="22"/>
          <w:szCs w:val="22"/>
          <w:lang w:val="nl-NL"/>
        </w:rPr>
        <w:t xml:space="preserve">te voldoen, </w:t>
      </w:r>
      <w:r w:rsidRPr="00614E60">
        <w:rPr>
          <w:rFonts w:asciiTheme="minorHAnsi" w:hAnsiTheme="minorHAnsi" w:cs="Arial"/>
          <w:sz w:val="22"/>
          <w:szCs w:val="22"/>
          <w:lang w:val="nl-NL"/>
        </w:rPr>
        <w:t xml:space="preserve">heeft de VvE recht op en belang bij haar in het petitum genoemde vordering. </w:t>
      </w:r>
    </w:p>
    <w:p w14:paraId="4AA669EB" w14:textId="77777777" w:rsidR="00EF2F88" w:rsidRPr="00614E60" w:rsidRDefault="00EF2F88" w:rsidP="00FA2624">
      <w:pPr>
        <w:spacing w:line="300" w:lineRule="exact"/>
        <w:ind w:right="27"/>
        <w:jc w:val="both"/>
        <w:rPr>
          <w:rFonts w:asciiTheme="minorHAnsi" w:hAnsiTheme="minorHAnsi" w:cs="Arial"/>
          <w:b/>
          <w:sz w:val="22"/>
          <w:szCs w:val="22"/>
          <w:lang w:val="nl-NL"/>
        </w:rPr>
      </w:pPr>
    </w:p>
    <w:p w14:paraId="6D3A4A5D" w14:textId="77777777" w:rsidR="00FA2624" w:rsidRPr="00614E60" w:rsidRDefault="000E5D78" w:rsidP="00FA2624">
      <w:pPr>
        <w:spacing w:line="300" w:lineRule="exact"/>
        <w:ind w:right="27"/>
        <w:jc w:val="both"/>
        <w:rPr>
          <w:rFonts w:asciiTheme="minorHAnsi" w:hAnsiTheme="minorHAnsi" w:cs="Arial"/>
          <w:b/>
          <w:sz w:val="22"/>
          <w:szCs w:val="22"/>
          <w:lang w:val="nl-NL"/>
        </w:rPr>
      </w:pPr>
      <w:r w:rsidRPr="00614E60">
        <w:rPr>
          <w:rFonts w:asciiTheme="minorHAnsi" w:hAnsiTheme="minorHAnsi" w:cs="Arial"/>
          <w:b/>
          <w:sz w:val="22"/>
          <w:szCs w:val="22"/>
          <w:lang w:val="nl-NL"/>
        </w:rPr>
        <w:t>Verweren gedaagde</w:t>
      </w:r>
      <w:r w:rsidR="00FA2624" w:rsidRPr="00614E60">
        <w:rPr>
          <w:rFonts w:asciiTheme="minorHAnsi" w:hAnsiTheme="minorHAnsi" w:cs="Arial"/>
          <w:b/>
          <w:sz w:val="22"/>
          <w:szCs w:val="22"/>
          <w:lang w:val="nl-NL"/>
        </w:rPr>
        <w:t xml:space="preserve"> en weerlegging</w:t>
      </w:r>
    </w:p>
    <w:p w14:paraId="7043C47F" w14:textId="77777777" w:rsidR="00FA2624" w:rsidRPr="00614E60" w:rsidRDefault="00FA2624" w:rsidP="00FA2624">
      <w:pPr>
        <w:ind w:right="27"/>
        <w:jc w:val="both"/>
        <w:rPr>
          <w:rFonts w:asciiTheme="minorHAnsi" w:hAnsiTheme="minorHAnsi" w:cs="Arial"/>
          <w:b/>
          <w:sz w:val="22"/>
          <w:szCs w:val="22"/>
          <w:lang w:val="nl-NL"/>
        </w:rPr>
      </w:pPr>
    </w:p>
    <w:p w14:paraId="72D63FEF" w14:textId="698B6BA2" w:rsidR="00FA2624" w:rsidRPr="00614E60" w:rsidRDefault="00D95373" w:rsidP="00FA2624">
      <w:pPr>
        <w:numPr>
          <w:ilvl w:val="0"/>
          <w:numId w:val="1"/>
        </w:numPr>
        <w:spacing w:line="240" w:lineRule="auto"/>
        <w:ind w:right="27" w:hanging="720"/>
        <w:jc w:val="both"/>
        <w:rPr>
          <w:rFonts w:asciiTheme="minorHAnsi" w:hAnsiTheme="minorHAnsi" w:cs="Arial"/>
          <w:i/>
          <w:sz w:val="22"/>
          <w:szCs w:val="22"/>
          <w:lang w:val="nl-NL"/>
        </w:rPr>
      </w:pPr>
      <w:r>
        <w:rPr>
          <w:rFonts w:asciiTheme="minorHAnsi" w:hAnsiTheme="minorHAnsi" w:cs="Arial"/>
          <w:sz w:val="22"/>
          <w:szCs w:val="22"/>
          <w:lang w:val="nl-NL"/>
        </w:rPr>
        <w:t xml:space="preserve">Van gedaagde zijn </w:t>
      </w:r>
      <w:r w:rsidR="00D24462">
        <w:rPr>
          <w:rFonts w:asciiTheme="minorHAnsi" w:hAnsiTheme="minorHAnsi" w:cs="Arial"/>
          <w:sz w:val="22"/>
          <w:szCs w:val="22"/>
          <w:lang w:val="nl-NL"/>
        </w:rPr>
        <w:t xml:space="preserve">geen </w:t>
      </w:r>
      <w:r>
        <w:rPr>
          <w:rFonts w:asciiTheme="minorHAnsi" w:hAnsiTheme="minorHAnsi" w:cs="Arial"/>
          <w:sz w:val="22"/>
          <w:szCs w:val="22"/>
          <w:lang w:val="nl-NL"/>
        </w:rPr>
        <w:t xml:space="preserve">inhoudelijke verweren bekend. </w:t>
      </w:r>
      <w:r w:rsidRPr="00D95373">
        <w:rPr>
          <w:rFonts w:asciiTheme="minorHAnsi" w:hAnsiTheme="minorHAnsi" w:cs="Arial"/>
          <w:sz w:val="22"/>
          <w:szCs w:val="22"/>
          <w:lang w:val="nl-NL"/>
        </w:rPr>
        <w:t>[</w:t>
      </w:r>
      <w:r>
        <w:rPr>
          <w:rFonts w:asciiTheme="minorHAnsi" w:hAnsiTheme="minorHAnsi" w:cs="Arial"/>
          <w:i/>
          <w:sz w:val="22"/>
          <w:szCs w:val="22"/>
          <w:lang w:val="nl-NL"/>
        </w:rPr>
        <w:t>i</w:t>
      </w:r>
      <w:r w:rsidRPr="00614E60">
        <w:rPr>
          <w:rFonts w:asciiTheme="minorHAnsi" w:hAnsiTheme="minorHAnsi" w:cs="Arial"/>
          <w:i/>
          <w:sz w:val="22"/>
          <w:szCs w:val="22"/>
          <w:lang w:val="nl-NL"/>
        </w:rPr>
        <w:t xml:space="preserve">ndien </w:t>
      </w:r>
      <w:r>
        <w:rPr>
          <w:rFonts w:asciiTheme="minorHAnsi" w:hAnsiTheme="minorHAnsi" w:cs="Arial"/>
          <w:i/>
          <w:sz w:val="22"/>
          <w:szCs w:val="22"/>
          <w:lang w:val="nl-NL"/>
        </w:rPr>
        <w:t>wel</w:t>
      </w:r>
      <w:r w:rsidRPr="00614E60">
        <w:rPr>
          <w:rFonts w:asciiTheme="minorHAnsi" w:hAnsiTheme="minorHAnsi" w:cs="Arial"/>
          <w:i/>
          <w:sz w:val="22"/>
          <w:szCs w:val="22"/>
          <w:lang w:val="nl-NL"/>
        </w:rPr>
        <w:t xml:space="preserve"> verweren bekend</w:t>
      </w:r>
      <w:r>
        <w:rPr>
          <w:rFonts w:asciiTheme="minorHAnsi" w:hAnsiTheme="minorHAnsi" w:cs="Arial"/>
          <w:i/>
          <w:sz w:val="22"/>
          <w:szCs w:val="22"/>
          <w:lang w:val="nl-NL"/>
        </w:rPr>
        <w:t xml:space="preserve"> zijn moet dat worden vermeld, neem de standpunten van gedaagde over en leg uit waarom deze geen stand houden</w:t>
      </w:r>
      <w:r w:rsidRPr="00D95373">
        <w:rPr>
          <w:rFonts w:asciiTheme="minorHAnsi" w:hAnsiTheme="minorHAnsi" w:cs="Arial"/>
          <w:sz w:val="22"/>
          <w:szCs w:val="22"/>
          <w:lang w:val="nl-NL"/>
        </w:rPr>
        <w:t>]</w:t>
      </w:r>
      <w:bookmarkStart w:id="0" w:name="_GoBack"/>
      <w:bookmarkEnd w:id="0"/>
    </w:p>
    <w:p w14:paraId="4FCDB4CB" w14:textId="77777777" w:rsidR="00B72103" w:rsidRPr="00614E60" w:rsidRDefault="00B72103" w:rsidP="00FA2624">
      <w:pPr>
        <w:spacing w:line="300" w:lineRule="exact"/>
        <w:ind w:right="27"/>
        <w:jc w:val="both"/>
        <w:rPr>
          <w:rFonts w:asciiTheme="minorHAnsi" w:hAnsiTheme="minorHAnsi" w:cs="Arial"/>
          <w:b/>
          <w:color w:val="C0504D" w:themeColor="accent2"/>
          <w:sz w:val="22"/>
          <w:szCs w:val="22"/>
          <w:lang w:val="nl-NL"/>
        </w:rPr>
      </w:pPr>
    </w:p>
    <w:p w14:paraId="219DAE88" w14:textId="77777777" w:rsidR="00FA2624" w:rsidRPr="00614E60" w:rsidRDefault="00FA2624" w:rsidP="00FA2624">
      <w:pPr>
        <w:spacing w:line="300" w:lineRule="exact"/>
        <w:ind w:right="27"/>
        <w:jc w:val="both"/>
        <w:rPr>
          <w:rFonts w:asciiTheme="minorHAnsi" w:hAnsiTheme="minorHAnsi" w:cs="Arial"/>
          <w:sz w:val="22"/>
          <w:szCs w:val="22"/>
          <w:lang w:val="nl-NL"/>
        </w:rPr>
      </w:pPr>
      <w:r w:rsidRPr="00614E60">
        <w:rPr>
          <w:rFonts w:asciiTheme="minorHAnsi" w:hAnsiTheme="minorHAnsi" w:cs="Arial"/>
          <w:b/>
          <w:sz w:val="22"/>
          <w:szCs w:val="22"/>
          <w:lang w:val="nl-NL"/>
        </w:rPr>
        <w:t>Bewijsaanbod</w:t>
      </w:r>
    </w:p>
    <w:p w14:paraId="393D68A1" w14:textId="77777777" w:rsidR="00FA2624" w:rsidRPr="00614E60" w:rsidRDefault="00FA2624" w:rsidP="00FA2624">
      <w:pPr>
        <w:spacing w:line="300" w:lineRule="exact"/>
        <w:ind w:right="27"/>
        <w:jc w:val="both"/>
        <w:rPr>
          <w:rFonts w:asciiTheme="minorHAnsi" w:hAnsiTheme="minorHAnsi" w:cs="Arial"/>
          <w:b/>
          <w:sz w:val="22"/>
          <w:szCs w:val="22"/>
          <w:lang w:val="nl-NL"/>
        </w:rPr>
      </w:pPr>
    </w:p>
    <w:p w14:paraId="03E3BE6F" w14:textId="2783BEA3" w:rsidR="00FA2624" w:rsidRPr="00614E60" w:rsidRDefault="00D46E69" w:rsidP="00FA2624">
      <w:pPr>
        <w:numPr>
          <w:ilvl w:val="0"/>
          <w:numId w:val="1"/>
        </w:numPr>
        <w:spacing w:line="300" w:lineRule="exact"/>
        <w:ind w:right="27" w:hanging="720"/>
        <w:jc w:val="both"/>
        <w:rPr>
          <w:rFonts w:asciiTheme="minorHAnsi" w:hAnsiTheme="minorHAnsi" w:cs="Arial"/>
          <w:sz w:val="22"/>
          <w:szCs w:val="22"/>
          <w:lang w:val="nl-NL"/>
        </w:rPr>
      </w:pPr>
      <w:r w:rsidRPr="00614E60">
        <w:rPr>
          <w:rFonts w:asciiTheme="minorHAnsi" w:hAnsiTheme="minorHAnsi" w:cs="Arial"/>
          <w:sz w:val="22"/>
          <w:szCs w:val="22"/>
          <w:lang w:val="nl-NL"/>
        </w:rPr>
        <w:t>De VvE</w:t>
      </w:r>
      <w:r w:rsidR="00022625" w:rsidRPr="00614E60">
        <w:rPr>
          <w:rFonts w:asciiTheme="minorHAnsi" w:hAnsiTheme="minorHAnsi" w:cs="Arial"/>
          <w:sz w:val="22"/>
          <w:szCs w:val="22"/>
          <w:lang w:val="nl-NL"/>
        </w:rPr>
        <w:t xml:space="preserve"> biedt</w:t>
      </w:r>
      <w:r w:rsidR="00FA2624" w:rsidRPr="00614E60">
        <w:rPr>
          <w:rFonts w:asciiTheme="minorHAnsi" w:hAnsiTheme="minorHAnsi" w:cs="Arial"/>
          <w:sz w:val="22"/>
          <w:szCs w:val="22"/>
          <w:lang w:val="nl-NL"/>
        </w:rPr>
        <w:t xml:space="preserve"> onder protest van gehoudenheid aan al haar stellingen te bewijzen met alle middelen rechtens</w:t>
      </w:r>
      <w:r w:rsidR="00D95373">
        <w:rPr>
          <w:rFonts w:asciiTheme="minorHAnsi" w:hAnsiTheme="minorHAnsi" w:cs="Arial"/>
          <w:sz w:val="22"/>
          <w:szCs w:val="22"/>
          <w:lang w:val="nl-NL"/>
        </w:rPr>
        <w:t>, waaronder het horen van getuigen, waaronder het bestuur van de VvE</w:t>
      </w:r>
      <w:r w:rsidR="00FA2624" w:rsidRPr="00614E60">
        <w:rPr>
          <w:rFonts w:asciiTheme="minorHAnsi" w:hAnsiTheme="minorHAnsi" w:cs="Arial"/>
          <w:sz w:val="22"/>
          <w:szCs w:val="22"/>
          <w:lang w:val="nl-NL"/>
        </w:rPr>
        <w:t xml:space="preserve">, in het bijzonder van </w:t>
      </w:r>
      <w:r w:rsidR="00192142">
        <w:rPr>
          <w:rFonts w:asciiTheme="minorHAnsi" w:hAnsiTheme="minorHAnsi" w:cs="Arial"/>
          <w:sz w:val="22"/>
          <w:szCs w:val="22"/>
          <w:lang w:val="nl-NL"/>
        </w:rPr>
        <w:t xml:space="preserve">de </w:t>
      </w:r>
      <w:r w:rsidR="00FA2624" w:rsidRPr="00614E60">
        <w:rPr>
          <w:rFonts w:asciiTheme="minorHAnsi" w:hAnsiTheme="minorHAnsi" w:cs="Arial"/>
          <w:sz w:val="22"/>
          <w:szCs w:val="22"/>
          <w:lang w:val="nl-NL"/>
        </w:rPr>
        <w:t xml:space="preserve">na te noemen stellingen </w:t>
      </w:r>
      <w:r w:rsidR="00FA2624" w:rsidRPr="00614E60">
        <w:rPr>
          <w:rFonts w:asciiTheme="minorHAnsi" w:hAnsiTheme="minorHAnsi" w:cs="Arial"/>
          <w:i/>
          <w:sz w:val="22"/>
          <w:szCs w:val="22"/>
          <w:lang w:val="nl-NL"/>
        </w:rPr>
        <w:t>[maak zo concreet mogelijk]</w:t>
      </w:r>
      <w:r w:rsidR="00FA2624" w:rsidRPr="00614E60">
        <w:rPr>
          <w:rFonts w:asciiTheme="minorHAnsi" w:hAnsiTheme="minorHAnsi" w:cs="Arial"/>
          <w:sz w:val="22"/>
          <w:szCs w:val="22"/>
          <w:lang w:val="nl-NL"/>
        </w:rPr>
        <w:t>:</w:t>
      </w:r>
    </w:p>
    <w:p w14:paraId="530D68E9" w14:textId="6B68BE9E" w:rsidR="00FA2624" w:rsidRPr="00614E60" w:rsidRDefault="00022625" w:rsidP="00FA2624">
      <w:pPr>
        <w:numPr>
          <w:ilvl w:val="1"/>
          <w:numId w:val="1"/>
        </w:numPr>
        <w:spacing w:line="300" w:lineRule="exact"/>
        <w:ind w:right="27"/>
        <w:jc w:val="both"/>
        <w:rPr>
          <w:rFonts w:asciiTheme="minorHAnsi" w:hAnsiTheme="minorHAnsi" w:cs="Arial"/>
          <w:sz w:val="22"/>
          <w:szCs w:val="22"/>
          <w:lang w:val="nl-NL"/>
        </w:rPr>
      </w:pPr>
      <w:r w:rsidRPr="00614E60">
        <w:rPr>
          <w:rFonts w:asciiTheme="minorHAnsi" w:hAnsiTheme="minorHAnsi" w:cs="Arial"/>
          <w:i/>
          <w:sz w:val="22"/>
          <w:szCs w:val="22"/>
          <w:lang w:val="nl-NL"/>
        </w:rPr>
        <w:t>[i</w:t>
      </w:r>
      <w:r w:rsidR="00FA2624" w:rsidRPr="00614E60">
        <w:rPr>
          <w:rFonts w:asciiTheme="minorHAnsi" w:hAnsiTheme="minorHAnsi" w:cs="Arial"/>
          <w:i/>
          <w:sz w:val="22"/>
          <w:szCs w:val="22"/>
          <w:lang w:val="nl-NL"/>
        </w:rPr>
        <w:t>nvullen stellingen waarop een beroep wordt gedaan, bijvoorbeeld het bewijzen van een overeenkomst]</w:t>
      </w:r>
      <w:r w:rsidR="00FA2624" w:rsidRPr="00614E60">
        <w:rPr>
          <w:rFonts w:asciiTheme="minorHAnsi" w:hAnsiTheme="minorHAnsi" w:cs="Arial"/>
          <w:sz w:val="22"/>
          <w:szCs w:val="22"/>
          <w:lang w:val="nl-NL"/>
        </w:rPr>
        <w:t xml:space="preserve">, met in het bijzonder </w:t>
      </w:r>
      <w:r w:rsidR="00B72103" w:rsidRPr="00614E60">
        <w:rPr>
          <w:rFonts w:asciiTheme="minorHAnsi" w:hAnsiTheme="minorHAnsi" w:cs="Arial"/>
          <w:sz w:val="22"/>
          <w:szCs w:val="22"/>
          <w:lang w:val="nl-NL"/>
        </w:rPr>
        <w:t xml:space="preserve">de </w:t>
      </w:r>
      <w:r w:rsidR="00FA2624" w:rsidRPr="00614E60">
        <w:rPr>
          <w:rFonts w:asciiTheme="minorHAnsi" w:hAnsiTheme="minorHAnsi" w:cs="Arial"/>
          <w:sz w:val="22"/>
          <w:szCs w:val="22"/>
          <w:lang w:val="nl-NL"/>
        </w:rPr>
        <w:t xml:space="preserve">navolgende bewijsmiddelen: </w:t>
      </w:r>
      <w:r w:rsidR="00FA2624" w:rsidRPr="00614E60">
        <w:rPr>
          <w:rFonts w:asciiTheme="minorHAnsi" w:hAnsiTheme="minorHAnsi" w:cs="Arial"/>
          <w:i/>
          <w:sz w:val="22"/>
          <w:szCs w:val="22"/>
          <w:lang w:val="nl-NL"/>
        </w:rPr>
        <w:t>[specificeer getuigen/bewijsmiddelen zo goed mogelijk zoals</w:t>
      </w:r>
      <w:r w:rsidR="00CD03FB">
        <w:rPr>
          <w:rFonts w:asciiTheme="minorHAnsi" w:hAnsiTheme="minorHAnsi" w:cs="Arial"/>
          <w:i/>
          <w:sz w:val="22"/>
          <w:szCs w:val="22"/>
          <w:lang w:val="nl-NL"/>
        </w:rPr>
        <w:t xml:space="preserve"> met</w:t>
      </w:r>
      <w:r w:rsidR="00FA2624" w:rsidRPr="00614E60">
        <w:rPr>
          <w:rFonts w:asciiTheme="minorHAnsi" w:hAnsiTheme="minorHAnsi" w:cs="Arial"/>
          <w:i/>
          <w:sz w:val="22"/>
          <w:szCs w:val="22"/>
          <w:lang w:val="nl-NL"/>
        </w:rPr>
        <w:t xml:space="preserve"> documenten of een getuige]</w:t>
      </w:r>
      <w:r w:rsidR="00B72103" w:rsidRPr="00614E60">
        <w:rPr>
          <w:rFonts w:asciiTheme="minorHAnsi" w:hAnsiTheme="minorHAnsi" w:cs="Arial"/>
          <w:i/>
          <w:sz w:val="22"/>
          <w:szCs w:val="22"/>
          <w:lang w:val="nl-NL"/>
        </w:rPr>
        <w:t>.</w:t>
      </w:r>
    </w:p>
    <w:p w14:paraId="447EA283" w14:textId="77777777" w:rsidR="00FA2624" w:rsidRPr="00614E60" w:rsidRDefault="00FA2624" w:rsidP="00FA2624">
      <w:pPr>
        <w:spacing w:line="300" w:lineRule="exact"/>
        <w:ind w:right="27"/>
        <w:jc w:val="both"/>
        <w:rPr>
          <w:rFonts w:asciiTheme="minorHAnsi" w:hAnsiTheme="minorHAnsi" w:cs="Arial"/>
          <w:b/>
          <w:sz w:val="22"/>
          <w:szCs w:val="22"/>
          <w:lang w:val="nl-NL"/>
        </w:rPr>
      </w:pPr>
    </w:p>
    <w:p w14:paraId="492D5CB2" w14:textId="77777777" w:rsidR="00FA2624" w:rsidRPr="00614E60" w:rsidRDefault="00FA2624" w:rsidP="00FA2624">
      <w:pPr>
        <w:spacing w:line="300" w:lineRule="exact"/>
        <w:ind w:right="27"/>
        <w:jc w:val="both"/>
        <w:rPr>
          <w:rFonts w:asciiTheme="minorHAnsi" w:hAnsiTheme="minorHAnsi" w:cs="Arial"/>
          <w:b/>
          <w:sz w:val="22"/>
          <w:szCs w:val="22"/>
          <w:lang w:val="nl-NL"/>
        </w:rPr>
      </w:pPr>
      <w:r w:rsidRPr="00614E60">
        <w:rPr>
          <w:rFonts w:asciiTheme="minorHAnsi" w:hAnsiTheme="minorHAnsi" w:cs="Arial"/>
          <w:b/>
          <w:sz w:val="22"/>
          <w:szCs w:val="22"/>
          <w:lang w:val="nl-NL"/>
        </w:rPr>
        <w:t>Bevoegdheid rechtbank</w:t>
      </w:r>
    </w:p>
    <w:p w14:paraId="6C4A0216" w14:textId="77777777" w:rsidR="00FA2624" w:rsidRPr="00614E60" w:rsidRDefault="00FA2624" w:rsidP="00FA2624">
      <w:pPr>
        <w:spacing w:line="300" w:lineRule="exact"/>
        <w:ind w:right="27"/>
        <w:jc w:val="both"/>
        <w:rPr>
          <w:rFonts w:asciiTheme="minorHAnsi" w:hAnsiTheme="minorHAnsi" w:cs="Arial"/>
          <w:b/>
          <w:sz w:val="22"/>
          <w:szCs w:val="22"/>
          <w:lang w:val="nl-NL"/>
        </w:rPr>
      </w:pPr>
    </w:p>
    <w:p w14:paraId="3123E16C" w14:textId="14B6CDA4" w:rsidR="00FA2624" w:rsidRPr="006141E1" w:rsidRDefault="00E6477C" w:rsidP="00FA2624">
      <w:pPr>
        <w:numPr>
          <w:ilvl w:val="0"/>
          <w:numId w:val="1"/>
        </w:numPr>
        <w:spacing w:line="300" w:lineRule="exact"/>
        <w:ind w:right="27"/>
        <w:jc w:val="both"/>
        <w:rPr>
          <w:rFonts w:asciiTheme="minorHAnsi" w:hAnsiTheme="minorHAnsi" w:cs="Arial"/>
          <w:i/>
          <w:sz w:val="22"/>
          <w:szCs w:val="22"/>
          <w:lang w:val="nl-NL"/>
        </w:rPr>
      </w:pPr>
      <w:r w:rsidRPr="00614E60">
        <w:rPr>
          <w:rFonts w:asciiTheme="minorHAnsi" w:hAnsiTheme="minorHAnsi" w:cs="Arial"/>
          <w:sz w:val="22"/>
          <w:szCs w:val="22"/>
          <w:lang w:val="nl-NL"/>
        </w:rPr>
        <w:t xml:space="preserve">Op grond van art. 99 Rv is de rechtbank </w:t>
      </w:r>
      <w:r w:rsidRPr="00614E60">
        <w:rPr>
          <w:rFonts w:asciiTheme="minorHAnsi" w:hAnsiTheme="minorHAnsi" w:cs="Arial"/>
          <w:i/>
          <w:sz w:val="22"/>
          <w:szCs w:val="22"/>
          <w:lang w:val="nl-NL"/>
        </w:rPr>
        <w:t>[invullen naam bevoegde rechtbank]</w:t>
      </w:r>
      <w:r w:rsidRPr="00614E60">
        <w:rPr>
          <w:rFonts w:asciiTheme="minorHAnsi" w:hAnsiTheme="minorHAnsi" w:cs="Arial"/>
          <w:sz w:val="22"/>
          <w:szCs w:val="22"/>
          <w:lang w:val="nl-NL"/>
        </w:rPr>
        <w:t xml:space="preserve"> bevoegd kennis te nemen van het </w:t>
      </w:r>
      <w:r w:rsidR="003864FA" w:rsidRPr="00614E60">
        <w:rPr>
          <w:rFonts w:asciiTheme="minorHAnsi" w:hAnsiTheme="minorHAnsi" w:cs="Arial"/>
          <w:sz w:val="22"/>
          <w:szCs w:val="22"/>
          <w:lang w:val="nl-NL"/>
        </w:rPr>
        <w:t>ge</w:t>
      </w:r>
      <w:r w:rsidRPr="00614E60">
        <w:rPr>
          <w:rFonts w:asciiTheme="minorHAnsi" w:hAnsiTheme="minorHAnsi" w:cs="Arial"/>
          <w:sz w:val="22"/>
          <w:szCs w:val="22"/>
          <w:lang w:val="nl-NL"/>
        </w:rPr>
        <w:t>schil nu gedaagde in het arrondissement van die rechtbank woont.</w:t>
      </w:r>
      <w:r w:rsidR="00D95373">
        <w:rPr>
          <w:rFonts w:asciiTheme="minorHAnsi" w:hAnsiTheme="minorHAnsi" w:cs="Arial"/>
          <w:sz w:val="22"/>
          <w:szCs w:val="22"/>
          <w:lang w:val="nl-NL"/>
        </w:rPr>
        <w:t xml:space="preserve"> [</w:t>
      </w:r>
      <w:r w:rsidR="00D95373">
        <w:rPr>
          <w:rFonts w:asciiTheme="minorHAnsi" w:hAnsiTheme="minorHAnsi" w:cs="Arial"/>
          <w:i/>
          <w:sz w:val="22"/>
          <w:szCs w:val="22"/>
          <w:lang w:val="nl-NL"/>
        </w:rPr>
        <w:t>over het algemeen is dat de plaats waar het gebouw staat</w:t>
      </w:r>
      <w:r w:rsidR="00D95373">
        <w:rPr>
          <w:rFonts w:asciiTheme="minorHAnsi" w:hAnsiTheme="minorHAnsi" w:cs="Arial"/>
          <w:sz w:val="22"/>
          <w:szCs w:val="22"/>
          <w:lang w:val="nl-NL"/>
        </w:rPr>
        <w:t>]</w:t>
      </w:r>
    </w:p>
    <w:p w14:paraId="43FBD14A" w14:textId="77777777" w:rsidR="006141E1" w:rsidRPr="006141E1" w:rsidRDefault="006141E1" w:rsidP="006141E1">
      <w:pPr>
        <w:spacing w:line="300" w:lineRule="exact"/>
        <w:ind w:left="720" w:right="27"/>
        <w:jc w:val="both"/>
        <w:rPr>
          <w:rFonts w:asciiTheme="minorHAnsi" w:hAnsiTheme="minorHAnsi" w:cs="Arial"/>
          <w:i/>
          <w:sz w:val="22"/>
          <w:szCs w:val="22"/>
          <w:lang w:val="nl-NL"/>
        </w:rPr>
      </w:pPr>
    </w:p>
    <w:p w14:paraId="488BA7A7" w14:textId="77777777" w:rsidR="00FA2624" w:rsidRPr="00614E60" w:rsidRDefault="00FA2624" w:rsidP="00FA2624">
      <w:pPr>
        <w:spacing w:line="360" w:lineRule="auto"/>
        <w:ind w:right="27"/>
        <w:jc w:val="both"/>
        <w:rPr>
          <w:rFonts w:asciiTheme="minorHAnsi" w:hAnsiTheme="minorHAnsi" w:cs="Arial"/>
          <w:b/>
          <w:sz w:val="22"/>
          <w:szCs w:val="22"/>
          <w:u w:val="single"/>
          <w:lang w:val="nl-NL"/>
        </w:rPr>
      </w:pPr>
      <w:r w:rsidRPr="00614E60">
        <w:rPr>
          <w:rFonts w:asciiTheme="minorHAnsi" w:hAnsiTheme="minorHAnsi" w:cs="Arial"/>
          <w:b/>
          <w:sz w:val="22"/>
          <w:szCs w:val="22"/>
          <w:u w:val="single"/>
          <w:lang w:val="nl-NL"/>
        </w:rPr>
        <w:t>MITSDIEN</w:t>
      </w:r>
      <w:r w:rsidRPr="00614E60">
        <w:rPr>
          <w:rFonts w:asciiTheme="minorHAnsi" w:hAnsiTheme="minorHAnsi" w:cs="Arial"/>
          <w:b/>
          <w:sz w:val="22"/>
          <w:szCs w:val="22"/>
          <w:lang w:val="nl-NL"/>
        </w:rPr>
        <w:t>:</w:t>
      </w:r>
    </w:p>
    <w:p w14:paraId="30AB8D15" w14:textId="77777777" w:rsidR="00FA2624" w:rsidRPr="00614E60" w:rsidRDefault="00FA2624" w:rsidP="00FA2624">
      <w:pPr>
        <w:spacing w:line="360" w:lineRule="auto"/>
        <w:ind w:right="27"/>
        <w:jc w:val="both"/>
        <w:rPr>
          <w:rFonts w:asciiTheme="minorHAnsi" w:hAnsiTheme="minorHAnsi" w:cs="Arial"/>
          <w:sz w:val="22"/>
          <w:szCs w:val="22"/>
          <w:lang w:val="nl-NL"/>
        </w:rPr>
      </w:pPr>
    </w:p>
    <w:p w14:paraId="4050292F" w14:textId="1368698D" w:rsidR="00FA2624" w:rsidRPr="00614E60" w:rsidRDefault="00FA2624" w:rsidP="00FA2624">
      <w:pPr>
        <w:spacing w:line="360" w:lineRule="auto"/>
        <w:ind w:right="27"/>
        <w:jc w:val="both"/>
        <w:rPr>
          <w:rFonts w:asciiTheme="minorHAnsi" w:hAnsiTheme="minorHAnsi" w:cs="Arial"/>
          <w:sz w:val="22"/>
          <w:szCs w:val="22"/>
          <w:lang w:val="nl-NL"/>
        </w:rPr>
      </w:pPr>
      <w:r w:rsidRPr="00614E60">
        <w:rPr>
          <w:rFonts w:asciiTheme="minorHAnsi" w:hAnsiTheme="minorHAnsi" w:cs="Arial"/>
          <w:sz w:val="22"/>
          <w:szCs w:val="22"/>
          <w:lang w:val="nl-NL"/>
        </w:rPr>
        <w:t xml:space="preserve">het de rechtbank </w:t>
      </w:r>
      <w:proofErr w:type="spellStart"/>
      <w:r w:rsidRPr="00614E60">
        <w:rPr>
          <w:rFonts w:asciiTheme="minorHAnsi" w:hAnsiTheme="minorHAnsi" w:cs="Arial"/>
          <w:sz w:val="22"/>
          <w:szCs w:val="22"/>
          <w:lang w:val="nl-NL"/>
        </w:rPr>
        <w:t>behage</w:t>
      </w:r>
      <w:proofErr w:type="spellEnd"/>
      <w:r w:rsidRPr="00614E60">
        <w:rPr>
          <w:rFonts w:asciiTheme="minorHAnsi" w:hAnsiTheme="minorHAnsi" w:cs="Arial"/>
          <w:sz w:val="22"/>
          <w:szCs w:val="22"/>
          <w:lang w:val="nl-NL"/>
        </w:rPr>
        <w:t xml:space="preserve"> bij vonnis, voor zover mogelijk uitvoerbaar bij voorraad, </w:t>
      </w:r>
      <w:r w:rsidR="003A5C0E" w:rsidRPr="00614E60">
        <w:rPr>
          <w:rFonts w:asciiTheme="minorHAnsi" w:hAnsiTheme="minorHAnsi" w:cs="Arial"/>
          <w:sz w:val="22"/>
          <w:szCs w:val="22"/>
          <w:lang w:val="nl-NL"/>
        </w:rPr>
        <w:t xml:space="preserve">gedaagde te veroordelen binnen </w:t>
      </w:r>
      <w:r w:rsidR="009D48D5">
        <w:rPr>
          <w:rFonts w:asciiTheme="minorHAnsi" w:hAnsiTheme="minorHAnsi" w:cs="Arial"/>
          <w:sz w:val="22"/>
          <w:szCs w:val="22"/>
          <w:lang w:val="nl-NL"/>
        </w:rPr>
        <w:t>vijf</w:t>
      </w:r>
      <w:r w:rsidR="003A5C0E" w:rsidRPr="00614E60">
        <w:rPr>
          <w:rFonts w:asciiTheme="minorHAnsi" w:hAnsiTheme="minorHAnsi" w:cs="Arial"/>
          <w:sz w:val="22"/>
          <w:szCs w:val="22"/>
          <w:lang w:val="nl-NL"/>
        </w:rPr>
        <w:t xml:space="preserve"> dagen na betekening van het in deze te wijzen vonnis, aan eiser te betalen. </w:t>
      </w:r>
    </w:p>
    <w:p w14:paraId="5E48BFA6" w14:textId="77777777" w:rsidR="00FA2624" w:rsidRPr="00614E60" w:rsidRDefault="00FA2624" w:rsidP="00FA2624">
      <w:pPr>
        <w:spacing w:line="360" w:lineRule="auto"/>
        <w:ind w:right="27"/>
        <w:jc w:val="both"/>
        <w:rPr>
          <w:rFonts w:asciiTheme="minorHAnsi" w:hAnsiTheme="minorHAnsi" w:cs="Arial"/>
          <w:sz w:val="22"/>
          <w:szCs w:val="22"/>
          <w:lang w:val="nl-NL"/>
        </w:rPr>
      </w:pPr>
    </w:p>
    <w:p w14:paraId="27ED1966" w14:textId="77777777" w:rsidR="00FA2624" w:rsidRPr="00614E60" w:rsidRDefault="00C3068D" w:rsidP="00FA2624">
      <w:pPr>
        <w:numPr>
          <w:ilvl w:val="0"/>
          <w:numId w:val="2"/>
        </w:numPr>
        <w:spacing w:line="360" w:lineRule="auto"/>
        <w:ind w:right="27" w:hanging="436"/>
        <w:jc w:val="both"/>
        <w:rPr>
          <w:rFonts w:asciiTheme="minorHAnsi" w:hAnsiTheme="minorHAnsi" w:cs="Arial"/>
          <w:sz w:val="22"/>
          <w:szCs w:val="22"/>
          <w:lang w:val="nl-NL"/>
        </w:rPr>
      </w:pPr>
      <w:r w:rsidRPr="00614E60">
        <w:rPr>
          <w:rFonts w:asciiTheme="minorHAnsi" w:hAnsiTheme="minorHAnsi" w:cs="Arial"/>
          <w:sz w:val="22"/>
          <w:szCs w:val="22"/>
          <w:lang w:val="nl-NL"/>
        </w:rPr>
        <w:t>De h</w:t>
      </w:r>
      <w:r w:rsidR="003A5C0E" w:rsidRPr="00614E60">
        <w:rPr>
          <w:rFonts w:asciiTheme="minorHAnsi" w:hAnsiTheme="minorHAnsi" w:cs="Arial"/>
          <w:sz w:val="22"/>
          <w:szCs w:val="22"/>
          <w:lang w:val="nl-NL"/>
        </w:rPr>
        <w:t xml:space="preserve">oofdsom ad EUR </w:t>
      </w:r>
      <w:r w:rsidR="003A5C0E" w:rsidRPr="00614E60">
        <w:rPr>
          <w:rFonts w:asciiTheme="minorHAnsi" w:hAnsiTheme="minorHAnsi" w:cs="Arial"/>
          <w:i/>
          <w:sz w:val="22"/>
          <w:szCs w:val="22"/>
          <w:lang w:val="nl-NL"/>
        </w:rPr>
        <w:t>[bedrag invullen]</w:t>
      </w:r>
      <w:r w:rsidR="00C575D0" w:rsidRPr="00614E60">
        <w:rPr>
          <w:rFonts w:asciiTheme="minorHAnsi" w:hAnsiTheme="minorHAnsi" w:cs="Arial"/>
          <w:sz w:val="22"/>
          <w:szCs w:val="22"/>
          <w:lang w:val="nl-NL"/>
        </w:rPr>
        <w:t>;</w:t>
      </w:r>
    </w:p>
    <w:p w14:paraId="4DF42C94" w14:textId="77777777" w:rsidR="003A5C0E" w:rsidRPr="00614E60" w:rsidRDefault="003A5C0E" w:rsidP="003A5C0E">
      <w:pPr>
        <w:spacing w:line="360" w:lineRule="auto"/>
        <w:ind w:left="720" w:right="27"/>
        <w:jc w:val="both"/>
        <w:rPr>
          <w:rFonts w:asciiTheme="minorHAnsi" w:hAnsiTheme="minorHAnsi" w:cs="Arial"/>
          <w:sz w:val="22"/>
          <w:szCs w:val="22"/>
          <w:lang w:val="nl-NL"/>
        </w:rPr>
      </w:pPr>
    </w:p>
    <w:p w14:paraId="792B0B2E" w14:textId="3AD2553D" w:rsidR="00FA2624" w:rsidRPr="008B1FEB" w:rsidRDefault="008B1FEB" w:rsidP="008B1FEB">
      <w:pPr>
        <w:numPr>
          <w:ilvl w:val="0"/>
          <w:numId w:val="2"/>
        </w:numPr>
        <w:spacing w:line="360" w:lineRule="auto"/>
        <w:ind w:right="27" w:hanging="436"/>
        <w:jc w:val="both"/>
        <w:rPr>
          <w:rFonts w:asciiTheme="minorHAnsi" w:hAnsiTheme="minorHAnsi" w:cs="Arial"/>
          <w:sz w:val="22"/>
          <w:szCs w:val="22"/>
          <w:lang w:val="nl-NL"/>
        </w:rPr>
      </w:pPr>
      <w:r>
        <w:rPr>
          <w:rFonts w:asciiTheme="minorHAnsi" w:hAnsiTheme="minorHAnsi" w:cs="Arial"/>
          <w:sz w:val="22"/>
          <w:szCs w:val="22"/>
          <w:lang w:val="nl-NL"/>
        </w:rPr>
        <w:t>De wettelijke</w:t>
      </w:r>
      <w:r w:rsidR="003A5C0E" w:rsidRPr="00614E60">
        <w:rPr>
          <w:rFonts w:asciiTheme="minorHAnsi" w:hAnsiTheme="minorHAnsi" w:cs="Arial"/>
          <w:sz w:val="22"/>
          <w:szCs w:val="22"/>
          <w:lang w:val="nl-NL"/>
        </w:rPr>
        <w:t xml:space="preserve"> rente ex </w:t>
      </w:r>
      <w:r w:rsidR="00E21DFA" w:rsidRPr="00614E60">
        <w:rPr>
          <w:rFonts w:asciiTheme="minorHAnsi" w:hAnsiTheme="minorHAnsi" w:cs="Arial"/>
          <w:sz w:val="22"/>
          <w:szCs w:val="22"/>
          <w:lang w:val="nl-NL"/>
        </w:rPr>
        <w:t>artikel 13 lid 1*</w:t>
      </w:r>
      <w:r w:rsidR="003A5C0E" w:rsidRPr="00614E60">
        <w:rPr>
          <w:rFonts w:asciiTheme="minorHAnsi" w:hAnsiTheme="minorHAnsi" w:cs="Arial"/>
          <w:sz w:val="22"/>
          <w:szCs w:val="22"/>
          <w:lang w:val="nl-NL"/>
        </w:rPr>
        <w:t xml:space="preserve"> over de onderhavige hoofdsom te rekenen vanaf </w:t>
      </w:r>
      <w:r w:rsidR="003A5C0E" w:rsidRPr="00614E60">
        <w:rPr>
          <w:rFonts w:asciiTheme="minorHAnsi" w:hAnsiTheme="minorHAnsi" w:cs="Arial"/>
          <w:i/>
          <w:sz w:val="22"/>
          <w:szCs w:val="22"/>
          <w:lang w:val="nl-NL"/>
        </w:rPr>
        <w:t>[invullen datum opeisbaarheid]</w:t>
      </w:r>
      <w:r w:rsidR="00E21DFA" w:rsidRPr="00614E60">
        <w:rPr>
          <w:rFonts w:asciiTheme="minorHAnsi" w:hAnsiTheme="minorHAnsi" w:cs="Arial"/>
          <w:i/>
          <w:sz w:val="22"/>
          <w:szCs w:val="22"/>
          <w:lang w:val="nl-NL"/>
        </w:rPr>
        <w:t xml:space="preserve"> </w:t>
      </w:r>
      <w:r w:rsidR="00CD03FB">
        <w:rPr>
          <w:rFonts w:asciiTheme="minorHAnsi" w:hAnsiTheme="minorHAnsi" w:cs="Arial"/>
          <w:sz w:val="22"/>
          <w:szCs w:val="22"/>
          <w:lang w:val="nl-NL"/>
        </w:rPr>
        <w:t xml:space="preserve">met </w:t>
      </w:r>
      <w:r w:rsidR="00E21DFA" w:rsidRPr="00614E60">
        <w:rPr>
          <w:rFonts w:asciiTheme="minorHAnsi" w:hAnsiTheme="minorHAnsi" w:cs="Arial"/>
          <w:sz w:val="22"/>
          <w:szCs w:val="22"/>
          <w:lang w:val="nl-NL"/>
        </w:rPr>
        <w:t>een minimum van een bedrag ad EUR 10,-</w:t>
      </w:r>
      <w:r w:rsidR="003A5C0E" w:rsidRPr="00614E60">
        <w:rPr>
          <w:rFonts w:asciiTheme="minorHAnsi" w:hAnsiTheme="minorHAnsi" w:cs="Arial"/>
          <w:i/>
          <w:sz w:val="22"/>
          <w:szCs w:val="22"/>
          <w:lang w:val="nl-NL"/>
        </w:rPr>
        <w:t xml:space="preserve">, </w:t>
      </w:r>
      <w:r w:rsidR="003A5C0E" w:rsidRPr="00614E60">
        <w:rPr>
          <w:rFonts w:asciiTheme="minorHAnsi" w:hAnsiTheme="minorHAnsi" w:cs="Arial"/>
          <w:sz w:val="22"/>
          <w:szCs w:val="22"/>
          <w:lang w:val="nl-NL"/>
        </w:rPr>
        <w:t xml:space="preserve">althans een zodanige beslissing te nemen </w:t>
      </w:r>
      <w:r w:rsidR="00D95373">
        <w:rPr>
          <w:rFonts w:asciiTheme="minorHAnsi" w:hAnsiTheme="minorHAnsi" w:cs="Arial"/>
          <w:sz w:val="22"/>
          <w:szCs w:val="22"/>
          <w:lang w:val="nl-NL"/>
        </w:rPr>
        <w:t>die</w:t>
      </w:r>
      <w:r w:rsidR="003A5C0E" w:rsidRPr="00614E60">
        <w:rPr>
          <w:rFonts w:asciiTheme="minorHAnsi" w:hAnsiTheme="minorHAnsi" w:cs="Arial"/>
          <w:sz w:val="22"/>
          <w:szCs w:val="22"/>
          <w:lang w:val="nl-NL"/>
        </w:rPr>
        <w:t xml:space="preserve"> uw</w:t>
      </w:r>
      <w:r w:rsidR="00E21DFA" w:rsidRPr="00614E60">
        <w:rPr>
          <w:rFonts w:asciiTheme="minorHAnsi" w:hAnsiTheme="minorHAnsi" w:cs="Arial"/>
          <w:sz w:val="22"/>
          <w:szCs w:val="22"/>
          <w:lang w:val="nl-NL"/>
        </w:rPr>
        <w:t xml:space="preserve"> rechtbank gerechtvaardigd acht</w:t>
      </w:r>
      <w:r w:rsidR="00C575D0" w:rsidRPr="00614E60">
        <w:rPr>
          <w:rFonts w:asciiTheme="minorHAnsi" w:hAnsiTheme="minorHAnsi" w:cs="Arial"/>
          <w:sz w:val="22"/>
          <w:szCs w:val="22"/>
          <w:lang w:val="nl-NL"/>
        </w:rPr>
        <w:t>;</w:t>
      </w:r>
      <w:r>
        <w:rPr>
          <w:rFonts w:asciiTheme="minorHAnsi" w:hAnsiTheme="minorHAnsi" w:cs="Arial"/>
          <w:sz w:val="22"/>
          <w:szCs w:val="22"/>
          <w:lang w:val="nl-NL"/>
        </w:rPr>
        <w:tab/>
      </w:r>
    </w:p>
    <w:p w14:paraId="0358EC76" w14:textId="77777777" w:rsidR="00FA2624" w:rsidRPr="00614E60" w:rsidRDefault="00FA2624" w:rsidP="00FA2624">
      <w:pPr>
        <w:pStyle w:val="Lijstalinea"/>
        <w:ind w:left="0" w:right="27" w:hanging="436"/>
        <w:jc w:val="both"/>
        <w:rPr>
          <w:rFonts w:asciiTheme="minorHAnsi" w:hAnsiTheme="minorHAnsi" w:cs="Arial"/>
          <w:sz w:val="22"/>
          <w:szCs w:val="22"/>
        </w:rPr>
      </w:pPr>
    </w:p>
    <w:p w14:paraId="05740B04" w14:textId="77777777" w:rsidR="00FA2624" w:rsidRDefault="00C575D0" w:rsidP="00FA2624">
      <w:pPr>
        <w:numPr>
          <w:ilvl w:val="0"/>
          <w:numId w:val="2"/>
        </w:numPr>
        <w:spacing w:line="360" w:lineRule="auto"/>
        <w:ind w:right="27" w:hanging="436"/>
        <w:jc w:val="both"/>
        <w:rPr>
          <w:rFonts w:asciiTheme="minorHAnsi" w:hAnsiTheme="minorHAnsi" w:cs="Arial"/>
          <w:sz w:val="22"/>
          <w:szCs w:val="22"/>
          <w:lang w:val="nl-NL"/>
        </w:rPr>
      </w:pPr>
      <w:r w:rsidRPr="00614E60">
        <w:rPr>
          <w:rFonts w:asciiTheme="minorHAnsi" w:hAnsiTheme="minorHAnsi" w:cs="Arial"/>
          <w:sz w:val="22"/>
          <w:szCs w:val="22"/>
          <w:lang w:val="nl-NL"/>
        </w:rPr>
        <w:t xml:space="preserve">De buitengerechtelijke incassokosten ad EUR </w:t>
      </w:r>
      <w:r w:rsidRPr="00614E60">
        <w:rPr>
          <w:rFonts w:asciiTheme="minorHAnsi" w:hAnsiTheme="minorHAnsi" w:cs="Arial"/>
          <w:i/>
          <w:sz w:val="22"/>
          <w:szCs w:val="22"/>
          <w:lang w:val="nl-NL"/>
        </w:rPr>
        <w:t>[invullen]</w:t>
      </w:r>
      <w:r w:rsidRPr="00614E60">
        <w:rPr>
          <w:rFonts w:asciiTheme="minorHAnsi" w:hAnsiTheme="minorHAnsi" w:cs="Arial"/>
          <w:sz w:val="22"/>
          <w:szCs w:val="22"/>
          <w:lang w:val="nl-NL"/>
        </w:rPr>
        <w:t xml:space="preserve"> te vermeerderen met de wettelijke rente hierover vanaf de dag van betekening van deze dagvaarding tot de dag der algehele voldoening;</w:t>
      </w:r>
    </w:p>
    <w:p w14:paraId="5C141B4E" w14:textId="77777777" w:rsidR="008B1FEB" w:rsidRDefault="008B1FEB" w:rsidP="008B1FEB">
      <w:pPr>
        <w:spacing w:line="360" w:lineRule="auto"/>
        <w:ind w:right="27"/>
        <w:jc w:val="both"/>
        <w:rPr>
          <w:rFonts w:asciiTheme="minorHAnsi" w:hAnsiTheme="minorHAnsi" w:cs="Arial"/>
          <w:sz w:val="22"/>
          <w:szCs w:val="22"/>
          <w:lang w:val="nl-NL"/>
        </w:rPr>
      </w:pPr>
    </w:p>
    <w:p w14:paraId="01635DDA" w14:textId="0CCA718E" w:rsidR="008B1FEB" w:rsidRPr="008B1FEB" w:rsidRDefault="008B1FEB" w:rsidP="008B1FEB">
      <w:pPr>
        <w:numPr>
          <w:ilvl w:val="0"/>
          <w:numId w:val="2"/>
        </w:numPr>
        <w:spacing w:line="360" w:lineRule="auto"/>
        <w:ind w:right="27" w:hanging="436"/>
        <w:jc w:val="both"/>
        <w:rPr>
          <w:rFonts w:asciiTheme="minorHAnsi" w:hAnsiTheme="minorHAnsi" w:cs="Arial"/>
          <w:sz w:val="22"/>
          <w:szCs w:val="22"/>
          <w:lang w:val="nl-NL"/>
        </w:rPr>
      </w:pPr>
      <w:r>
        <w:rPr>
          <w:rFonts w:asciiTheme="minorHAnsi" w:hAnsiTheme="minorHAnsi" w:cs="Arial"/>
          <w:sz w:val="22"/>
          <w:szCs w:val="22"/>
          <w:lang w:val="nl-NL"/>
        </w:rPr>
        <w:t>De contractuele boete die verschuldigd is op grond van artikel 41</w:t>
      </w:r>
      <w:r w:rsidR="00F95B12">
        <w:rPr>
          <w:rFonts w:asciiTheme="minorHAnsi" w:hAnsiTheme="minorHAnsi" w:cs="Arial"/>
          <w:sz w:val="22"/>
          <w:szCs w:val="22"/>
          <w:lang w:val="nl-NL"/>
        </w:rPr>
        <w:t>,</w:t>
      </w:r>
      <w:r>
        <w:rPr>
          <w:rFonts w:asciiTheme="minorHAnsi" w:hAnsiTheme="minorHAnsi" w:cs="Arial"/>
          <w:sz w:val="22"/>
          <w:szCs w:val="22"/>
          <w:lang w:val="nl-NL"/>
        </w:rPr>
        <w:t xml:space="preserve"> zijnde een bedrag ad EUR </w:t>
      </w:r>
      <w:r w:rsidR="00B54D6E">
        <w:rPr>
          <w:rFonts w:asciiTheme="minorHAnsi" w:hAnsiTheme="minorHAnsi" w:cs="Arial"/>
          <w:i/>
          <w:sz w:val="22"/>
          <w:szCs w:val="22"/>
          <w:lang w:val="nl-NL"/>
        </w:rPr>
        <w:t>[invullen</w:t>
      </w:r>
      <w:r>
        <w:rPr>
          <w:rFonts w:asciiTheme="minorHAnsi" w:hAnsiTheme="minorHAnsi" w:cs="Arial"/>
          <w:i/>
          <w:sz w:val="22"/>
          <w:szCs w:val="22"/>
          <w:lang w:val="nl-NL"/>
        </w:rPr>
        <w:t>]</w:t>
      </w:r>
      <w:r w:rsidR="00E812DA">
        <w:rPr>
          <w:rFonts w:asciiTheme="minorHAnsi" w:hAnsiTheme="minorHAnsi" w:cs="Arial"/>
          <w:sz w:val="22"/>
          <w:szCs w:val="22"/>
          <w:lang w:val="nl-NL"/>
        </w:rPr>
        <w:t>;</w:t>
      </w:r>
    </w:p>
    <w:p w14:paraId="4FD74902" w14:textId="77777777" w:rsidR="00FA2624" w:rsidRPr="00614E60" w:rsidRDefault="00FA2624" w:rsidP="00FA2624">
      <w:pPr>
        <w:spacing w:line="360" w:lineRule="auto"/>
        <w:ind w:left="720" w:right="27" w:hanging="436"/>
        <w:jc w:val="both"/>
        <w:rPr>
          <w:rFonts w:asciiTheme="minorHAnsi" w:hAnsiTheme="minorHAnsi" w:cs="Arial"/>
          <w:sz w:val="22"/>
          <w:szCs w:val="22"/>
          <w:lang w:val="nl-NL"/>
        </w:rPr>
      </w:pPr>
    </w:p>
    <w:p w14:paraId="1118A02E" w14:textId="77777777" w:rsidR="00FA2624" w:rsidRPr="00614E60" w:rsidRDefault="00C575D0" w:rsidP="00FA2624">
      <w:pPr>
        <w:numPr>
          <w:ilvl w:val="0"/>
          <w:numId w:val="2"/>
        </w:numPr>
        <w:spacing w:line="360" w:lineRule="auto"/>
        <w:ind w:right="27" w:hanging="436"/>
        <w:jc w:val="both"/>
        <w:rPr>
          <w:rFonts w:asciiTheme="minorHAnsi" w:hAnsiTheme="minorHAnsi" w:cs="Arial"/>
          <w:sz w:val="22"/>
          <w:szCs w:val="22"/>
          <w:lang w:val="nl-NL"/>
        </w:rPr>
      </w:pPr>
      <w:r w:rsidRPr="00614E60">
        <w:rPr>
          <w:rFonts w:asciiTheme="minorHAnsi" w:hAnsiTheme="minorHAnsi" w:cs="Arial"/>
          <w:sz w:val="22"/>
          <w:szCs w:val="22"/>
          <w:lang w:val="nl-NL"/>
        </w:rPr>
        <w:t>De kosten van deze procedure; en</w:t>
      </w:r>
    </w:p>
    <w:p w14:paraId="78C5BF01" w14:textId="77777777" w:rsidR="00C575D0" w:rsidRPr="00614E60" w:rsidRDefault="00C575D0" w:rsidP="00C575D0">
      <w:pPr>
        <w:spacing w:line="360" w:lineRule="auto"/>
        <w:ind w:right="27"/>
        <w:jc w:val="both"/>
        <w:rPr>
          <w:rFonts w:asciiTheme="minorHAnsi" w:hAnsiTheme="minorHAnsi" w:cs="Arial"/>
          <w:sz w:val="22"/>
          <w:szCs w:val="22"/>
          <w:lang w:val="nl-NL"/>
        </w:rPr>
      </w:pPr>
    </w:p>
    <w:p w14:paraId="553D6F57" w14:textId="77777777" w:rsidR="00C575D0" w:rsidRPr="00614E60" w:rsidRDefault="00C575D0" w:rsidP="00FA2624">
      <w:pPr>
        <w:numPr>
          <w:ilvl w:val="0"/>
          <w:numId w:val="2"/>
        </w:numPr>
        <w:spacing w:line="360" w:lineRule="auto"/>
        <w:ind w:right="27" w:hanging="436"/>
        <w:jc w:val="both"/>
        <w:rPr>
          <w:rFonts w:asciiTheme="minorHAnsi" w:hAnsiTheme="minorHAnsi" w:cs="Arial"/>
          <w:sz w:val="22"/>
          <w:szCs w:val="22"/>
          <w:lang w:val="nl-NL"/>
        </w:rPr>
      </w:pPr>
      <w:r w:rsidRPr="00614E60">
        <w:rPr>
          <w:rFonts w:asciiTheme="minorHAnsi" w:hAnsiTheme="minorHAnsi" w:cs="Arial"/>
          <w:sz w:val="22"/>
          <w:szCs w:val="22"/>
          <w:lang w:val="nl-NL"/>
        </w:rPr>
        <w:t xml:space="preserve">De </w:t>
      </w:r>
      <w:proofErr w:type="spellStart"/>
      <w:r w:rsidRPr="00614E60">
        <w:rPr>
          <w:rFonts w:asciiTheme="minorHAnsi" w:hAnsiTheme="minorHAnsi" w:cs="Arial"/>
          <w:sz w:val="22"/>
          <w:szCs w:val="22"/>
          <w:lang w:val="nl-NL"/>
        </w:rPr>
        <w:t>nakosten</w:t>
      </w:r>
      <w:proofErr w:type="spellEnd"/>
      <w:r w:rsidRPr="00614E60">
        <w:rPr>
          <w:rFonts w:asciiTheme="minorHAnsi" w:hAnsiTheme="minorHAnsi" w:cs="Arial"/>
          <w:sz w:val="22"/>
          <w:szCs w:val="22"/>
          <w:lang w:val="nl-NL"/>
        </w:rPr>
        <w:t xml:space="preserve"> ad EUR 131,- dan wel EUR 199,-, voor zover betekening van het te wijzen vonnis noodzakelijk is.</w:t>
      </w:r>
    </w:p>
    <w:p w14:paraId="30E53EB0" w14:textId="77777777" w:rsidR="00FA2624" w:rsidRPr="00614E60" w:rsidRDefault="00FA2624" w:rsidP="00FA2624">
      <w:pPr>
        <w:spacing w:line="360" w:lineRule="auto"/>
        <w:ind w:right="27"/>
        <w:jc w:val="both"/>
        <w:rPr>
          <w:rFonts w:asciiTheme="minorHAnsi" w:hAnsiTheme="minorHAnsi" w:cs="Arial"/>
          <w:color w:val="C0504D" w:themeColor="accent2"/>
          <w:sz w:val="22"/>
          <w:szCs w:val="22"/>
          <w:lang w:val="nl-NL"/>
        </w:rPr>
      </w:pPr>
    </w:p>
    <w:p w14:paraId="65A2B6DC" w14:textId="77777777" w:rsidR="0076318F" w:rsidRPr="00614E60" w:rsidRDefault="00FA2624" w:rsidP="0076318F">
      <w:pPr>
        <w:spacing w:line="360" w:lineRule="auto"/>
        <w:ind w:right="27"/>
        <w:jc w:val="both"/>
        <w:rPr>
          <w:rFonts w:asciiTheme="minorHAnsi" w:hAnsiTheme="minorHAnsi" w:cs="Arial"/>
          <w:sz w:val="22"/>
          <w:szCs w:val="22"/>
          <w:lang w:val="nl-NL"/>
        </w:rPr>
      </w:pPr>
      <w:r w:rsidRPr="00614E60">
        <w:rPr>
          <w:rFonts w:asciiTheme="minorHAnsi" w:hAnsiTheme="minorHAnsi" w:cs="Arial"/>
          <w:sz w:val="22"/>
          <w:szCs w:val="22"/>
          <w:lang w:val="nl-NL"/>
        </w:rPr>
        <w:t xml:space="preserve">Kosten dezes voor mij, deurwaarder, zijn EUR </w:t>
      </w:r>
    </w:p>
    <w:p w14:paraId="321CE764" w14:textId="77777777" w:rsidR="00D95373" w:rsidRDefault="00D95373" w:rsidP="00FA2624">
      <w:pPr>
        <w:pStyle w:val="Plattetekst2"/>
        <w:spacing w:line="360" w:lineRule="auto"/>
        <w:jc w:val="both"/>
        <w:rPr>
          <w:rFonts w:asciiTheme="minorHAnsi" w:hAnsiTheme="minorHAnsi"/>
          <w:i/>
          <w:sz w:val="22"/>
          <w:szCs w:val="22"/>
          <w:lang w:val="nl-NL"/>
        </w:rPr>
      </w:pPr>
    </w:p>
    <w:p w14:paraId="7FF0D221" w14:textId="77777777" w:rsidR="00FA2624" w:rsidRPr="00614E60" w:rsidRDefault="00FA2624" w:rsidP="00FA2624">
      <w:pPr>
        <w:pStyle w:val="Plattetekst2"/>
        <w:spacing w:line="360" w:lineRule="auto"/>
        <w:jc w:val="both"/>
        <w:rPr>
          <w:rFonts w:asciiTheme="minorHAnsi" w:hAnsiTheme="minorHAnsi"/>
          <w:i/>
          <w:sz w:val="22"/>
          <w:szCs w:val="22"/>
          <w:lang w:val="nl-NL"/>
        </w:rPr>
      </w:pPr>
      <w:r w:rsidRPr="00614E60">
        <w:rPr>
          <w:rFonts w:asciiTheme="minorHAnsi" w:hAnsiTheme="minorHAnsi"/>
          <w:i/>
          <w:sz w:val="22"/>
          <w:szCs w:val="22"/>
          <w:lang w:val="nl-NL"/>
        </w:rPr>
        <w:t>Deze voorbeeld dagvaarding wordt u aangeboden door Flinck Advocaten onder de onderstaande voorwaarden. Door gebruik van deze voorbeeldovereenkomst verklaart de gebruiker kennis te hebben genomen van deze voorwaarden en hiermee (onvoorwaardelijk) in te stemmen.</w:t>
      </w:r>
    </w:p>
    <w:p w14:paraId="54BA2A5B" w14:textId="77777777" w:rsidR="00FA2624" w:rsidRPr="00614E60" w:rsidRDefault="00FA2624" w:rsidP="00FA2624">
      <w:pPr>
        <w:pStyle w:val="Plattetekst2"/>
        <w:spacing w:line="360" w:lineRule="auto"/>
        <w:jc w:val="both"/>
        <w:rPr>
          <w:rFonts w:asciiTheme="minorHAnsi" w:hAnsiTheme="minorHAnsi"/>
          <w:i/>
          <w:sz w:val="22"/>
          <w:szCs w:val="22"/>
          <w:lang w:val="nl-NL"/>
        </w:rPr>
      </w:pPr>
    </w:p>
    <w:p w14:paraId="04F7D455" w14:textId="77777777" w:rsidR="00FA2624" w:rsidRPr="00614E60" w:rsidRDefault="00FA2624" w:rsidP="00FA2624">
      <w:pPr>
        <w:pStyle w:val="Plattetekst2"/>
        <w:spacing w:line="360" w:lineRule="auto"/>
        <w:jc w:val="both"/>
        <w:rPr>
          <w:rFonts w:asciiTheme="minorHAnsi" w:hAnsiTheme="minorHAnsi"/>
          <w:i/>
          <w:sz w:val="22"/>
          <w:szCs w:val="22"/>
          <w:lang w:val="nl-NL"/>
        </w:rPr>
      </w:pPr>
      <w:r w:rsidRPr="00614E60">
        <w:rPr>
          <w:rFonts w:asciiTheme="minorHAnsi" w:hAnsiTheme="minorHAnsi"/>
          <w:i/>
          <w:sz w:val="22"/>
          <w:szCs w:val="22"/>
          <w:lang w:val="nl-NL"/>
        </w:rPr>
        <w:t xml:space="preserve">Deze voorbeeld dagvaarding wordt kosteloos aangeboden en is voor strikt persoonlijk en niet-commercieel gebruik. Het is niet toegestaan deze informatie te kopiëren, distribueren, te verveelvoudigen, er afgeleide werken van te maken, over te dragen of te verkopen. </w:t>
      </w:r>
    </w:p>
    <w:p w14:paraId="32996A3E" w14:textId="77777777" w:rsidR="00FA2624" w:rsidRPr="00614E60" w:rsidRDefault="00FA2624" w:rsidP="00FA2624">
      <w:pPr>
        <w:pStyle w:val="Plattetekst2"/>
        <w:spacing w:line="360" w:lineRule="auto"/>
        <w:jc w:val="both"/>
        <w:rPr>
          <w:rFonts w:asciiTheme="minorHAnsi" w:hAnsiTheme="minorHAnsi"/>
          <w:i/>
          <w:sz w:val="22"/>
          <w:szCs w:val="22"/>
          <w:lang w:val="nl-NL"/>
        </w:rPr>
      </w:pPr>
    </w:p>
    <w:p w14:paraId="428D8A31" w14:textId="55D09E1C" w:rsidR="00FA2624" w:rsidRPr="00614E60" w:rsidRDefault="00FA2624" w:rsidP="00FA2624">
      <w:pPr>
        <w:pStyle w:val="Plattetekst2"/>
        <w:spacing w:line="360" w:lineRule="auto"/>
        <w:jc w:val="both"/>
        <w:rPr>
          <w:rFonts w:asciiTheme="minorHAnsi" w:hAnsiTheme="minorHAnsi"/>
          <w:i/>
          <w:color w:val="222222"/>
          <w:sz w:val="22"/>
          <w:szCs w:val="22"/>
          <w:lang w:val="nl-NL"/>
        </w:rPr>
      </w:pPr>
      <w:r w:rsidRPr="00614E60">
        <w:rPr>
          <w:rFonts w:asciiTheme="minorHAnsi" w:hAnsiTheme="minorHAnsi"/>
          <w:i/>
          <w:sz w:val="22"/>
          <w:szCs w:val="22"/>
          <w:lang w:val="nl-NL"/>
        </w:rPr>
        <w:t xml:space="preserve">Hoewel de inhoud van deze voorbeeld dagvaarding zorgvuldig is gecontroleerd, is </w:t>
      </w:r>
      <w:r w:rsidRPr="00614E60">
        <w:rPr>
          <w:rFonts w:asciiTheme="minorHAnsi" w:hAnsiTheme="minorHAnsi"/>
          <w:i/>
          <w:color w:val="222222"/>
          <w:sz w:val="22"/>
          <w:szCs w:val="22"/>
          <w:lang w:val="nl-NL"/>
        </w:rPr>
        <w:t xml:space="preserve">Flinck Advocaten op geen enkele wijze aansprakelijk voor schade (in welke vorm dan ook) als gevolg van het gebruik en/of zelfstandige invulling door de gebruiker van de </w:t>
      </w:r>
      <w:r w:rsidRPr="00614E60">
        <w:rPr>
          <w:rFonts w:asciiTheme="minorHAnsi" w:hAnsiTheme="minorHAnsi"/>
          <w:i/>
          <w:sz w:val="22"/>
          <w:szCs w:val="22"/>
          <w:lang w:val="nl-NL"/>
        </w:rPr>
        <w:t xml:space="preserve">voorbeeld dagvaarding </w:t>
      </w:r>
      <w:r w:rsidRPr="00614E60">
        <w:rPr>
          <w:rFonts w:asciiTheme="minorHAnsi" w:hAnsiTheme="minorHAnsi"/>
          <w:i/>
          <w:color w:val="222222"/>
          <w:sz w:val="22"/>
          <w:szCs w:val="22"/>
          <w:lang w:val="nl-NL"/>
        </w:rPr>
        <w:t xml:space="preserve">en/of door de gebruiker genomen beslissingen die gebaseerd zijn op de in de </w:t>
      </w:r>
      <w:r w:rsidRPr="00614E60">
        <w:rPr>
          <w:rFonts w:asciiTheme="minorHAnsi" w:hAnsiTheme="minorHAnsi"/>
          <w:i/>
          <w:sz w:val="22"/>
          <w:szCs w:val="22"/>
          <w:lang w:val="nl-NL"/>
        </w:rPr>
        <w:t xml:space="preserve">voorbeeld dagvaarding </w:t>
      </w:r>
      <w:r w:rsidRPr="00614E60">
        <w:rPr>
          <w:rFonts w:asciiTheme="minorHAnsi" w:hAnsiTheme="minorHAnsi"/>
          <w:i/>
          <w:color w:val="222222"/>
          <w:sz w:val="22"/>
          <w:szCs w:val="22"/>
          <w:lang w:val="nl-NL"/>
        </w:rPr>
        <w:t xml:space="preserve">opgenomen </w:t>
      </w:r>
      <w:r w:rsidR="00CD03FB">
        <w:rPr>
          <w:rFonts w:asciiTheme="minorHAnsi" w:hAnsiTheme="minorHAnsi"/>
          <w:i/>
          <w:color w:val="222222"/>
          <w:sz w:val="22"/>
          <w:szCs w:val="22"/>
          <w:lang w:val="nl-NL"/>
        </w:rPr>
        <w:t>teksten. Flinck Advocaten is nim</w:t>
      </w:r>
      <w:r w:rsidRPr="00614E60">
        <w:rPr>
          <w:rFonts w:asciiTheme="minorHAnsi" w:hAnsiTheme="minorHAnsi"/>
          <w:i/>
          <w:color w:val="222222"/>
          <w:sz w:val="22"/>
          <w:szCs w:val="22"/>
          <w:lang w:val="nl-NL"/>
        </w:rPr>
        <w:t xml:space="preserve">mer aansprakelijk voor (in)directe schade, daaronder begrepen bedrijfsschade, gevolg- of indirecte schade, ongeacht </w:t>
      </w:r>
      <w:proofErr w:type="spellStart"/>
      <w:r w:rsidRPr="00614E60">
        <w:rPr>
          <w:rFonts w:asciiTheme="minorHAnsi" w:hAnsiTheme="minorHAnsi"/>
          <w:i/>
          <w:color w:val="222222"/>
          <w:sz w:val="22"/>
          <w:szCs w:val="22"/>
          <w:lang w:val="nl-NL"/>
        </w:rPr>
        <w:t>tengevolge</w:t>
      </w:r>
      <w:proofErr w:type="spellEnd"/>
      <w:r w:rsidRPr="00614E60">
        <w:rPr>
          <w:rFonts w:asciiTheme="minorHAnsi" w:hAnsiTheme="minorHAnsi"/>
          <w:i/>
          <w:color w:val="222222"/>
          <w:sz w:val="22"/>
          <w:szCs w:val="22"/>
          <w:lang w:val="nl-NL"/>
        </w:rPr>
        <w:t xml:space="preserve"> van welke oorzaak – computervirussen en dergelijke daaronder begrepen -, onzorgvuldigheid of verzuim die schade in verband met de </w:t>
      </w:r>
      <w:r w:rsidRPr="00614E60">
        <w:rPr>
          <w:rFonts w:asciiTheme="minorHAnsi" w:hAnsiTheme="minorHAnsi"/>
          <w:i/>
          <w:sz w:val="22"/>
          <w:szCs w:val="22"/>
          <w:lang w:val="nl-NL"/>
        </w:rPr>
        <w:t xml:space="preserve">voorbeeld dagvaarding </w:t>
      </w:r>
      <w:r w:rsidRPr="00614E60">
        <w:rPr>
          <w:rFonts w:asciiTheme="minorHAnsi" w:hAnsiTheme="minorHAnsi"/>
          <w:i/>
          <w:color w:val="222222"/>
          <w:sz w:val="22"/>
          <w:szCs w:val="22"/>
          <w:lang w:val="nl-NL"/>
        </w:rPr>
        <w:t>mocht zijn ontstaan.</w:t>
      </w:r>
    </w:p>
    <w:p w14:paraId="4AFB4015" w14:textId="77777777" w:rsidR="00FA2624" w:rsidRPr="00614E60" w:rsidRDefault="00FA2624" w:rsidP="00FA2624">
      <w:pPr>
        <w:pStyle w:val="Plattetekst2"/>
        <w:spacing w:line="360" w:lineRule="auto"/>
        <w:jc w:val="both"/>
        <w:rPr>
          <w:rFonts w:asciiTheme="minorHAnsi" w:hAnsiTheme="minorHAnsi"/>
          <w:i/>
          <w:color w:val="222222"/>
          <w:sz w:val="22"/>
          <w:szCs w:val="22"/>
          <w:lang w:val="nl-NL"/>
        </w:rPr>
      </w:pPr>
    </w:p>
    <w:p w14:paraId="23D64E02" w14:textId="6DFD9706" w:rsidR="00FA2624" w:rsidRPr="00E51EF0" w:rsidRDefault="00FA2624" w:rsidP="00FA2624">
      <w:pPr>
        <w:spacing w:line="360" w:lineRule="auto"/>
        <w:jc w:val="both"/>
        <w:rPr>
          <w:rFonts w:asciiTheme="minorHAnsi" w:hAnsiTheme="minorHAnsi"/>
          <w:color w:val="222222"/>
          <w:sz w:val="22"/>
          <w:szCs w:val="22"/>
          <w:lang w:val="nl-NL"/>
        </w:rPr>
      </w:pPr>
      <w:r w:rsidRPr="00614E60">
        <w:rPr>
          <w:rFonts w:asciiTheme="minorHAnsi" w:hAnsiTheme="minorHAnsi"/>
          <w:i/>
          <w:color w:val="222222"/>
          <w:sz w:val="22"/>
          <w:szCs w:val="22"/>
          <w:lang w:val="nl-NL"/>
        </w:rPr>
        <w:t xml:space="preserve">Mocht u vragen hebben over bovenstaande, of heeft u hulp nodig bij het </w:t>
      </w:r>
      <w:r w:rsidR="0076318F" w:rsidRPr="00614E60">
        <w:rPr>
          <w:rFonts w:asciiTheme="minorHAnsi" w:hAnsiTheme="minorHAnsi"/>
          <w:i/>
          <w:color w:val="222222"/>
          <w:sz w:val="22"/>
          <w:szCs w:val="22"/>
          <w:lang w:val="nl-NL"/>
        </w:rPr>
        <w:t>incasseren van de eigen bijdrage</w:t>
      </w:r>
      <w:r w:rsidRPr="00614E60">
        <w:rPr>
          <w:rFonts w:asciiTheme="minorHAnsi" w:hAnsiTheme="minorHAnsi"/>
          <w:i/>
          <w:color w:val="222222"/>
          <w:sz w:val="22"/>
          <w:szCs w:val="22"/>
          <w:lang w:val="nl-NL"/>
        </w:rPr>
        <w:t xml:space="preserve">, dan kunt u contact opnemen met Flinck Advocaten via nummer 020 - 2610234 of kijk op de website </w:t>
      </w:r>
      <w:hyperlink r:id="rId7" w:history="1">
        <w:r w:rsidRPr="00614E60">
          <w:rPr>
            <w:rFonts w:asciiTheme="minorHAnsi" w:hAnsiTheme="minorHAnsi"/>
            <w:color w:val="222222"/>
            <w:sz w:val="22"/>
            <w:szCs w:val="22"/>
            <w:lang w:val="nl-NL"/>
          </w:rPr>
          <w:t>www.flinckadvocaten.nl</w:t>
        </w:r>
      </w:hyperlink>
    </w:p>
    <w:p w14:paraId="69CC38E1" w14:textId="77777777" w:rsidR="00FA2624" w:rsidRPr="00614E60" w:rsidRDefault="00FA2624" w:rsidP="00FA2624">
      <w:pPr>
        <w:spacing w:line="360" w:lineRule="auto"/>
        <w:jc w:val="both"/>
        <w:rPr>
          <w:rFonts w:eastAsia="Calibri" w:cs="Arial"/>
          <w:color w:val="000000"/>
          <w:lang w:val="nl-NL"/>
        </w:rPr>
      </w:pPr>
    </w:p>
    <w:p w14:paraId="06AD7D20" w14:textId="33A339DE" w:rsidR="002D4FC2" w:rsidRPr="00614E60" w:rsidRDefault="00FA2624" w:rsidP="00E7139A">
      <w:pPr>
        <w:jc w:val="center"/>
        <w:rPr>
          <w:lang w:val="nl-NL"/>
        </w:rPr>
      </w:pPr>
      <w:r w:rsidRPr="00614E60">
        <w:rPr>
          <w:lang w:val="nl-NL"/>
        </w:rPr>
        <w:t>*</w:t>
      </w:r>
      <w:r w:rsidRPr="00614E60">
        <w:rPr>
          <w:lang w:val="nl-NL"/>
        </w:rPr>
        <w:tab/>
        <w:t>*</w:t>
      </w:r>
      <w:r w:rsidRPr="00614E60">
        <w:rPr>
          <w:lang w:val="nl-NL"/>
        </w:rPr>
        <w:tab/>
        <w:t>*</w:t>
      </w:r>
    </w:p>
    <w:sectPr w:rsidR="002D4FC2" w:rsidRPr="00614E60" w:rsidSect="00851905">
      <w:pgSz w:w="11906" w:h="16838" w:code="9"/>
      <w:pgMar w:top="2223"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5A8"/>
    <w:multiLevelType w:val="hybridMultilevel"/>
    <w:tmpl w:val="C66A7DA6"/>
    <w:lvl w:ilvl="0" w:tplc="EA321EF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A22917"/>
    <w:multiLevelType w:val="hybridMultilevel"/>
    <w:tmpl w:val="24D2DD72"/>
    <w:lvl w:ilvl="0" w:tplc="0409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82750F7"/>
    <w:multiLevelType w:val="hybridMultilevel"/>
    <w:tmpl w:val="B6BE1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E58B5"/>
    <w:multiLevelType w:val="hybridMultilevel"/>
    <w:tmpl w:val="160C1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24"/>
    <w:rsid w:val="00022625"/>
    <w:rsid w:val="00024FE4"/>
    <w:rsid w:val="00060CC2"/>
    <w:rsid w:val="000618A7"/>
    <w:rsid w:val="00094E42"/>
    <w:rsid w:val="000C7223"/>
    <w:rsid w:val="000E5D78"/>
    <w:rsid w:val="000E7801"/>
    <w:rsid w:val="00192142"/>
    <w:rsid w:val="001963BB"/>
    <w:rsid w:val="001C3782"/>
    <w:rsid w:val="00231EC1"/>
    <w:rsid w:val="00255B3E"/>
    <w:rsid w:val="00280D51"/>
    <w:rsid w:val="002B1CC0"/>
    <w:rsid w:val="002C7E87"/>
    <w:rsid w:val="002D4FC2"/>
    <w:rsid w:val="00314EFE"/>
    <w:rsid w:val="0036690C"/>
    <w:rsid w:val="003842C3"/>
    <w:rsid w:val="003864FA"/>
    <w:rsid w:val="00386D1A"/>
    <w:rsid w:val="003A5C0E"/>
    <w:rsid w:val="003C3862"/>
    <w:rsid w:val="003E1395"/>
    <w:rsid w:val="003E18D0"/>
    <w:rsid w:val="00414A58"/>
    <w:rsid w:val="00420524"/>
    <w:rsid w:val="00463475"/>
    <w:rsid w:val="0047573B"/>
    <w:rsid w:val="004F07B7"/>
    <w:rsid w:val="00511B1E"/>
    <w:rsid w:val="00586BF4"/>
    <w:rsid w:val="005A7FE4"/>
    <w:rsid w:val="005C0611"/>
    <w:rsid w:val="005D11E6"/>
    <w:rsid w:val="005E03B6"/>
    <w:rsid w:val="005E4CCE"/>
    <w:rsid w:val="006141E1"/>
    <w:rsid w:val="00614E60"/>
    <w:rsid w:val="00622360"/>
    <w:rsid w:val="00665897"/>
    <w:rsid w:val="00674C31"/>
    <w:rsid w:val="006E0256"/>
    <w:rsid w:val="006E7802"/>
    <w:rsid w:val="007449FB"/>
    <w:rsid w:val="0076318F"/>
    <w:rsid w:val="00797DC9"/>
    <w:rsid w:val="007B0EC9"/>
    <w:rsid w:val="00827AF3"/>
    <w:rsid w:val="0084051A"/>
    <w:rsid w:val="00851905"/>
    <w:rsid w:val="008526A1"/>
    <w:rsid w:val="0087455C"/>
    <w:rsid w:val="008B1FEB"/>
    <w:rsid w:val="00910CF0"/>
    <w:rsid w:val="00934E9B"/>
    <w:rsid w:val="00942E45"/>
    <w:rsid w:val="0096636B"/>
    <w:rsid w:val="009B11F4"/>
    <w:rsid w:val="009D48D5"/>
    <w:rsid w:val="009D51C7"/>
    <w:rsid w:val="00A173A9"/>
    <w:rsid w:val="00A55160"/>
    <w:rsid w:val="00A63B6B"/>
    <w:rsid w:val="00AA20D3"/>
    <w:rsid w:val="00B54D6E"/>
    <w:rsid w:val="00B6668E"/>
    <w:rsid w:val="00B72103"/>
    <w:rsid w:val="00BA1D58"/>
    <w:rsid w:val="00BF57E9"/>
    <w:rsid w:val="00C101E4"/>
    <w:rsid w:val="00C3068D"/>
    <w:rsid w:val="00C40E20"/>
    <w:rsid w:val="00C43F90"/>
    <w:rsid w:val="00C575D0"/>
    <w:rsid w:val="00CD032A"/>
    <w:rsid w:val="00CD03FB"/>
    <w:rsid w:val="00D24462"/>
    <w:rsid w:val="00D24910"/>
    <w:rsid w:val="00D2717B"/>
    <w:rsid w:val="00D30912"/>
    <w:rsid w:val="00D45C35"/>
    <w:rsid w:val="00D46E69"/>
    <w:rsid w:val="00D818B6"/>
    <w:rsid w:val="00D841AF"/>
    <w:rsid w:val="00D95373"/>
    <w:rsid w:val="00E21DFA"/>
    <w:rsid w:val="00E45494"/>
    <w:rsid w:val="00E46D46"/>
    <w:rsid w:val="00E51EF0"/>
    <w:rsid w:val="00E60AFD"/>
    <w:rsid w:val="00E6477C"/>
    <w:rsid w:val="00E7139A"/>
    <w:rsid w:val="00E812DA"/>
    <w:rsid w:val="00EF2F88"/>
    <w:rsid w:val="00F11D7A"/>
    <w:rsid w:val="00F21B61"/>
    <w:rsid w:val="00F35494"/>
    <w:rsid w:val="00F66514"/>
    <w:rsid w:val="00F95B12"/>
    <w:rsid w:val="00FA2624"/>
    <w:rsid w:val="00FD55A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E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2624"/>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FA2624"/>
    <w:pPr>
      <w:tabs>
        <w:tab w:val="center" w:pos="4536"/>
        <w:tab w:val="right" w:pos="9072"/>
      </w:tabs>
    </w:pPr>
  </w:style>
  <w:style w:type="character" w:customStyle="1" w:styleId="KoptekstTeken">
    <w:name w:val="Koptekst Teken"/>
    <w:basedOn w:val="Standaardalinea-lettertype"/>
    <w:link w:val="Koptekst"/>
    <w:rsid w:val="00FA2624"/>
    <w:rPr>
      <w:rFonts w:ascii="Verdana" w:eastAsia="Times New Roman" w:hAnsi="Verdana" w:cs="Times New Roman"/>
      <w:sz w:val="18"/>
      <w:szCs w:val="20"/>
      <w:lang w:val="nl"/>
    </w:rPr>
  </w:style>
  <w:style w:type="paragraph" w:styleId="Normaalweb">
    <w:name w:val="Normal (Web)"/>
    <w:basedOn w:val="Normaal"/>
    <w:rsid w:val="00FA2624"/>
    <w:pPr>
      <w:spacing w:before="100" w:beforeAutospacing="1" w:after="100" w:afterAutospacing="1" w:line="240" w:lineRule="auto"/>
    </w:pPr>
    <w:rPr>
      <w:rFonts w:ascii="Arial Unicode MS" w:eastAsia="Arial Unicode MS" w:hAnsi="Arial Unicode MS" w:cs="Arial Unicode MS"/>
      <w:sz w:val="24"/>
      <w:szCs w:val="24"/>
      <w:lang w:val="nl-NL"/>
    </w:rPr>
  </w:style>
  <w:style w:type="paragraph" w:styleId="Lijstalinea">
    <w:name w:val="List Paragraph"/>
    <w:basedOn w:val="Normaal"/>
    <w:qFormat/>
    <w:rsid w:val="00FA2624"/>
    <w:pPr>
      <w:spacing w:line="240" w:lineRule="auto"/>
      <w:ind w:left="708"/>
    </w:pPr>
    <w:rPr>
      <w:rFonts w:ascii="Times New Roman" w:hAnsi="Times New Roman"/>
      <w:sz w:val="24"/>
      <w:lang w:val="nl-NL"/>
    </w:rPr>
  </w:style>
  <w:style w:type="character" w:styleId="Hyperlink">
    <w:name w:val="Hyperlink"/>
    <w:basedOn w:val="Standaardalinea-lettertype"/>
    <w:rsid w:val="00FA2624"/>
    <w:rPr>
      <w:color w:val="0000FF"/>
      <w:u w:val="single"/>
    </w:rPr>
  </w:style>
  <w:style w:type="paragraph" w:styleId="Plattetekst2">
    <w:name w:val="Body Text 2"/>
    <w:basedOn w:val="Normaal"/>
    <w:link w:val="Plattetekst2Teken"/>
    <w:rsid w:val="00FA2624"/>
    <w:pPr>
      <w:spacing w:after="120" w:line="480" w:lineRule="auto"/>
    </w:pPr>
  </w:style>
  <w:style w:type="character" w:customStyle="1" w:styleId="Plattetekst2Teken">
    <w:name w:val="Platte tekst 2 Teken"/>
    <w:basedOn w:val="Standaardalinea-lettertype"/>
    <w:link w:val="Plattetekst2"/>
    <w:rsid w:val="00FA2624"/>
    <w:rPr>
      <w:rFonts w:ascii="Verdana" w:eastAsia="Times New Roman" w:hAnsi="Verdana" w:cs="Times New Roman"/>
      <w:sz w:val="18"/>
      <w:szCs w:val="20"/>
      <w:lang w:val="nl"/>
    </w:rPr>
  </w:style>
  <w:style w:type="character" w:styleId="GevolgdeHyperlink">
    <w:name w:val="FollowedHyperlink"/>
    <w:basedOn w:val="Standaardalinea-lettertype"/>
    <w:uiPriority w:val="99"/>
    <w:semiHidden/>
    <w:unhideWhenUsed/>
    <w:rsid w:val="00614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A2624"/>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FA2624"/>
    <w:pPr>
      <w:tabs>
        <w:tab w:val="center" w:pos="4536"/>
        <w:tab w:val="right" w:pos="9072"/>
      </w:tabs>
    </w:pPr>
  </w:style>
  <w:style w:type="character" w:customStyle="1" w:styleId="KoptekstTeken">
    <w:name w:val="Koptekst Teken"/>
    <w:basedOn w:val="Standaardalinea-lettertype"/>
    <w:link w:val="Koptekst"/>
    <w:rsid w:val="00FA2624"/>
    <w:rPr>
      <w:rFonts w:ascii="Verdana" w:eastAsia="Times New Roman" w:hAnsi="Verdana" w:cs="Times New Roman"/>
      <w:sz w:val="18"/>
      <w:szCs w:val="20"/>
      <w:lang w:val="nl"/>
    </w:rPr>
  </w:style>
  <w:style w:type="paragraph" w:styleId="Normaalweb">
    <w:name w:val="Normal (Web)"/>
    <w:basedOn w:val="Normaal"/>
    <w:rsid w:val="00FA2624"/>
    <w:pPr>
      <w:spacing w:before="100" w:beforeAutospacing="1" w:after="100" w:afterAutospacing="1" w:line="240" w:lineRule="auto"/>
    </w:pPr>
    <w:rPr>
      <w:rFonts w:ascii="Arial Unicode MS" w:eastAsia="Arial Unicode MS" w:hAnsi="Arial Unicode MS" w:cs="Arial Unicode MS"/>
      <w:sz w:val="24"/>
      <w:szCs w:val="24"/>
      <w:lang w:val="nl-NL"/>
    </w:rPr>
  </w:style>
  <w:style w:type="paragraph" w:styleId="Lijstalinea">
    <w:name w:val="List Paragraph"/>
    <w:basedOn w:val="Normaal"/>
    <w:qFormat/>
    <w:rsid w:val="00FA2624"/>
    <w:pPr>
      <w:spacing w:line="240" w:lineRule="auto"/>
      <w:ind w:left="708"/>
    </w:pPr>
    <w:rPr>
      <w:rFonts w:ascii="Times New Roman" w:hAnsi="Times New Roman"/>
      <w:sz w:val="24"/>
      <w:lang w:val="nl-NL"/>
    </w:rPr>
  </w:style>
  <w:style w:type="character" w:styleId="Hyperlink">
    <w:name w:val="Hyperlink"/>
    <w:basedOn w:val="Standaardalinea-lettertype"/>
    <w:rsid w:val="00FA2624"/>
    <w:rPr>
      <w:color w:val="0000FF"/>
      <w:u w:val="single"/>
    </w:rPr>
  </w:style>
  <w:style w:type="paragraph" w:styleId="Plattetekst2">
    <w:name w:val="Body Text 2"/>
    <w:basedOn w:val="Normaal"/>
    <w:link w:val="Plattetekst2Teken"/>
    <w:rsid w:val="00FA2624"/>
    <w:pPr>
      <w:spacing w:after="120" w:line="480" w:lineRule="auto"/>
    </w:pPr>
  </w:style>
  <w:style w:type="character" w:customStyle="1" w:styleId="Plattetekst2Teken">
    <w:name w:val="Platte tekst 2 Teken"/>
    <w:basedOn w:val="Standaardalinea-lettertype"/>
    <w:link w:val="Plattetekst2"/>
    <w:rsid w:val="00FA2624"/>
    <w:rPr>
      <w:rFonts w:ascii="Verdana" w:eastAsia="Times New Roman" w:hAnsi="Verdana" w:cs="Times New Roman"/>
      <w:sz w:val="18"/>
      <w:szCs w:val="20"/>
      <w:lang w:val="nl"/>
    </w:rPr>
  </w:style>
  <w:style w:type="character" w:styleId="GevolgdeHyperlink">
    <w:name w:val="FollowedHyperlink"/>
    <w:basedOn w:val="Standaardalinea-lettertype"/>
    <w:uiPriority w:val="99"/>
    <w:semiHidden/>
    <w:unhideWhenUsed/>
    <w:rsid w:val="0061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tten.overheid.nl/BWBR0031432/geldigheidsdatum_30-04-2015" TargetMode="External"/><Relationship Id="rId7" Type="http://schemas.openxmlformats.org/officeDocument/2006/relationships/hyperlink" Target="http://www.flinckadvocat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9068</Characters>
  <Application>Microsoft Macintosh Word</Application>
  <DocSecurity>0</DocSecurity>
  <Lines>75</Lines>
  <Paragraphs>21</Paragraphs>
  <ScaleCrop>false</ScaleCrop>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2015-04-30T08:20:00Z</cp:lastPrinted>
  <dcterms:created xsi:type="dcterms:W3CDTF">2015-04-30T09:51:00Z</dcterms:created>
  <dcterms:modified xsi:type="dcterms:W3CDTF">2015-05-01T07:53:00Z</dcterms:modified>
</cp:coreProperties>
</file>