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81" w:rsidRPr="00866FA6" w:rsidRDefault="00663981" w:rsidP="005D1633">
      <w:pPr>
        <w:spacing w:line="360" w:lineRule="auto"/>
        <w:jc w:val="center"/>
        <w:outlineLvl w:val="0"/>
        <w:rPr>
          <w:rFonts w:asciiTheme="minorHAnsi" w:hAnsiTheme="minorHAnsi" w:cs="Arial"/>
          <w:b/>
          <w:bCs/>
          <w:color w:val="000000"/>
          <w:kern w:val="36"/>
          <w:sz w:val="28"/>
          <w:szCs w:val="28"/>
        </w:rPr>
      </w:pPr>
      <w:r w:rsidRPr="00866FA6">
        <w:rPr>
          <w:rFonts w:asciiTheme="minorHAnsi" w:hAnsiTheme="minorHAnsi" w:cs="Arial"/>
          <w:b/>
          <w:bCs/>
          <w:color w:val="000000"/>
          <w:kern w:val="36"/>
          <w:sz w:val="28"/>
          <w:szCs w:val="28"/>
        </w:rPr>
        <w:t>HUUROVEREENKOMST WINKELRUIMTE</w:t>
      </w:r>
      <w:r w:rsidR="00AD7499" w:rsidRPr="00AD7499">
        <w:rPr>
          <w:rFonts w:asciiTheme="minorHAnsi" w:hAnsiTheme="minorHAnsi" w:cs="Arial"/>
          <w:b/>
          <w:bCs/>
          <w:color w:val="000000"/>
          <w:kern w:val="36"/>
          <w:sz w:val="28"/>
          <w:szCs w:val="28"/>
        </w:rPr>
        <w:t xml:space="preserve"> ex artikel 7:290 BW</w:t>
      </w:r>
    </w:p>
    <w:p w:rsidR="00663981" w:rsidRPr="00E0116F" w:rsidRDefault="00663981" w:rsidP="005D1633">
      <w:pPr>
        <w:spacing w:line="360" w:lineRule="auto"/>
        <w:jc w:val="center"/>
        <w:rPr>
          <w:rFonts w:asciiTheme="minorHAnsi" w:hAnsiTheme="minorHAnsi" w:cs="Arial"/>
          <w:color w:val="000000"/>
          <w:sz w:val="22"/>
          <w:szCs w:val="22"/>
        </w:rPr>
      </w:pPr>
      <w:proofErr w:type="gramStart"/>
      <w:r w:rsidRPr="00E0116F">
        <w:rPr>
          <w:rFonts w:asciiTheme="minorHAnsi" w:hAnsiTheme="minorHAnsi"/>
          <w:color w:val="000000"/>
          <w:sz w:val="22"/>
          <w:szCs w:val="22"/>
        </w:rPr>
        <w:t>afgeleid</w:t>
      </w:r>
      <w:proofErr w:type="gramEnd"/>
      <w:r w:rsidRPr="00E0116F">
        <w:rPr>
          <w:rFonts w:asciiTheme="minorHAnsi" w:hAnsiTheme="minorHAnsi"/>
          <w:color w:val="000000"/>
          <w:sz w:val="22"/>
          <w:szCs w:val="22"/>
        </w:rPr>
        <w:t xml:space="preserve"> van het standaard </w:t>
      </w:r>
      <w:proofErr w:type="spellStart"/>
      <w:r w:rsidRPr="00E0116F">
        <w:rPr>
          <w:rFonts w:asciiTheme="minorHAnsi" w:hAnsiTheme="minorHAnsi"/>
          <w:color w:val="000000"/>
          <w:sz w:val="22"/>
          <w:szCs w:val="22"/>
        </w:rPr>
        <w:t>ROZ-model</w:t>
      </w:r>
      <w:proofErr w:type="spellEnd"/>
      <w:r w:rsidRPr="00E0116F">
        <w:rPr>
          <w:rFonts w:asciiTheme="minorHAnsi" w:hAnsiTheme="minorHAnsi"/>
          <w:color w:val="000000"/>
          <w:sz w:val="22"/>
          <w:szCs w:val="22"/>
        </w:rPr>
        <w:t xml:space="preserve"> 2003.</w:t>
      </w:r>
    </w:p>
    <w:p w:rsidR="005D1633" w:rsidRDefault="005D1633" w:rsidP="005D1633">
      <w:pPr>
        <w:spacing w:line="360" w:lineRule="auto"/>
        <w:jc w:val="both"/>
        <w:rPr>
          <w:rFonts w:asciiTheme="minorHAnsi" w:hAnsiTheme="minorHAnsi"/>
          <w:sz w:val="22"/>
          <w:szCs w:val="22"/>
        </w:rPr>
      </w:pPr>
    </w:p>
    <w:p w:rsidR="00663981" w:rsidRPr="00E0116F" w:rsidRDefault="00663981" w:rsidP="005D1633">
      <w:pPr>
        <w:spacing w:line="360" w:lineRule="auto"/>
        <w:jc w:val="both"/>
        <w:rPr>
          <w:rFonts w:asciiTheme="minorHAnsi" w:hAnsiTheme="minorHAnsi"/>
          <w:sz w:val="22"/>
          <w:szCs w:val="22"/>
        </w:rPr>
      </w:pPr>
      <w:r w:rsidRPr="00E0116F">
        <w:rPr>
          <w:rFonts w:asciiTheme="minorHAnsi" w:hAnsiTheme="minorHAnsi"/>
          <w:sz w:val="22"/>
          <w:szCs w:val="22"/>
        </w:rPr>
        <w:t xml:space="preserve">DE ONDERGETEKENDEN: </w:t>
      </w:r>
    </w:p>
    <w:p w:rsidR="00663981" w:rsidRPr="00E0116F" w:rsidRDefault="00663981" w:rsidP="005D1633">
      <w:pPr>
        <w:spacing w:line="360" w:lineRule="auto"/>
        <w:jc w:val="both"/>
        <w:rPr>
          <w:rFonts w:asciiTheme="minorHAnsi" w:hAnsiTheme="minorHAnsi"/>
          <w:sz w:val="22"/>
          <w:szCs w:val="22"/>
        </w:rPr>
      </w:pPr>
    </w:p>
    <w:p w:rsidR="00663981" w:rsidRPr="00E0116F" w:rsidRDefault="005578E0" w:rsidP="005D1633">
      <w:pPr>
        <w:numPr>
          <w:ilvl w:val="0"/>
          <w:numId w:val="1"/>
        </w:numPr>
        <w:spacing w:line="360" w:lineRule="auto"/>
        <w:ind w:hanging="720"/>
        <w:jc w:val="both"/>
        <w:rPr>
          <w:rFonts w:asciiTheme="minorHAnsi" w:hAnsiTheme="minorHAnsi"/>
          <w:sz w:val="22"/>
          <w:szCs w:val="22"/>
        </w:rPr>
      </w:pPr>
      <w:r w:rsidRPr="00E0116F">
        <w:rPr>
          <w:rFonts w:asciiTheme="minorHAnsi" w:hAnsiTheme="minorHAnsi"/>
          <w:sz w:val="22"/>
          <w:szCs w:val="22"/>
        </w:rPr>
        <w:t>[•]</w:t>
      </w:r>
      <w:r w:rsidR="00663981" w:rsidRPr="00E0116F">
        <w:rPr>
          <w:rFonts w:asciiTheme="minorHAnsi" w:hAnsiTheme="minorHAnsi"/>
          <w:sz w:val="22"/>
          <w:szCs w:val="22"/>
        </w:rPr>
        <w:t xml:space="preserve">, een besloten vennootschap met beperkte aansprakelijkheid, statutair gevestigd te </w:t>
      </w:r>
      <w:r w:rsidRPr="00E0116F">
        <w:rPr>
          <w:rFonts w:asciiTheme="minorHAnsi" w:hAnsiTheme="minorHAnsi"/>
          <w:sz w:val="22"/>
          <w:szCs w:val="22"/>
        </w:rPr>
        <w:t>[•]</w:t>
      </w:r>
      <w:r w:rsidR="00663981" w:rsidRPr="00E0116F">
        <w:rPr>
          <w:rFonts w:asciiTheme="minorHAnsi" w:hAnsiTheme="minorHAnsi"/>
          <w:sz w:val="22"/>
          <w:szCs w:val="22"/>
        </w:rPr>
        <w:t xml:space="preserve"> en kantoorhoudende te (</w:t>
      </w:r>
      <w:proofErr w:type="gramStart"/>
      <w:r w:rsidRPr="00E0116F">
        <w:rPr>
          <w:rFonts w:asciiTheme="minorHAnsi" w:hAnsiTheme="minorHAnsi"/>
          <w:sz w:val="22"/>
          <w:szCs w:val="22"/>
        </w:rPr>
        <w:t>[</w:t>
      </w:r>
      <w:proofErr w:type="gramEnd"/>
      <w:r w:rsidRPr="00E0116F">
        <w:rPr>
          <w:rFonts w:asciiTheme="minorHAnsi" w:hAnsiTheme="minorHAnsi"/>
          <w:sz w:val="22"/>
          <w:szCs w:val="22"/>
        </w:rPr>
        <w:t xml:space="preserve">•][•] </w:t>
      </w:r>
      <w:r w:rsidR="00663981" w:rsidRPr="00E0116F">
        <w:rPr>
          <w:rFonts w:asciiTheme="minorHAnsi" w:hAnsiTheme="minorHAnsi"/>
          <w:sz w:val="22"/>
          <w:szCs w:val="22"/>
        </w:rPr>
        <w:t xml:space="preserve">aan het adres </w:t>
      </w:r>
      <w:r w:rsidRPr="00E0116F">
        <w:rPr>
          <w:rFonts w:asciiTheme="minorHAnsi" w:hAnsiTheme="minorHAnsi"/>
          <w:sz w:val="22"/>
          <w:szCs w:val="22"/>
        </w:rPr>
        <w:t>[•]</w:t>
      </w:r>
      <w:r w:rsidR="00663981" w:rsidRPr="00E0116F">
        <w:rPr>
          <w:rFonts w:asciiTheme="minorHAnsi" w:hAnsiTheme="minorHAnsi"/>
          <w:sz w:val="22"/>
          <w:szCs w:val="22"/>
        </w:rPr>
        <w:t xml:space="preserve">, ingeschreven in het Handelsregister van de Kamer van Koophandel onder nummer </w:t>
      </w:r>
      <w:r w:rsidRPr="00E0116F">
        <w:rPr>
          <w:rFonts w:asciiTheme="minorHAnsi" w:hAnsiTheme="minorHAnsi"/>
          <w:sz w:val="22"/>
          <w:szCs w:val="22"/>
        </w:rPr>
        <w:t>[•]</w:t>
      </w:r>
      <w:r w:rsidR="00663981" w:rsidRPr="00E0116F">
        <w:rPr>
          <w:rFonts w:asciiTheme="minorHAnsi" w:hAnsiTheme="minorHAnsi"/>
          <w:sz w:val="22"/>
          <w:szCs w:val="22"/>
        </w:rPr>
        <w:t xml:space="preserve">, ten deze rechtsgeldig vertegenwoordigd door </w:t>
      </w:r>
      <w:r w:rsidRPr="00E0116F">
        <w:rPr>
          <w:rFonts w:asciiTheme="minorHAnsi" w:hAnsiTheme="minorHAnsi"/>
          <w:sz w:val="22"/>
          <w:szCs w:val="22"/>
        </w:rPr>
        <w:t>[•]</w:t>
      </w:r>
      <w:r w:rsidR="00663981" w:rsidRPr="00E0116F">
        <w:rPr>
          <w:rFonts w:asciiTheme="minorHAnsi" w:hAnsiTheme="minorHAnsi"/>
          <w:sz w:val="22"/>
          <w:szCs w:val="22"/>
        </w:rPr>
        <w:t>, hierna te noemen: "</w:t>
      </w:r>
      <w:r w:rsidR="00663981" w:rsidRPr="00E0116F">
        <w:rPr>
          <w:rFonts w:asciiTheme="minorHAnsi" w:hAnsiTheme="minorHAnsi"/>
          <w:b/>
          <w:sz w:val="22"/>
          <w:szCs w:val="22"/>
        </w:rPr>
        <w:t>[Huurder]</w:t>
      </w:r>
      <w:r w:rsidR="00663981" w:rsidRPr="00E0116F">
        <w:rPr>
          <w:rFonts w:asciiTheme="minorHAnsi" w:hAnsiTheme="minorHAnsi"/>
          <w:sz w:val="22"/>
          <w:szCs w:val="22"/>
        </w:rPr>
        <w:t xml:space="preserve">"; </w:t>
      </w:r>
    </w:p>
    <w:p w:rsidR="00663981" w:rsidRPr="00E0116F" w:rsidRDefault="00663981" w:rsidP="005D1633">
      <w:pPr>
        <w:spacing w:line="360" w:lineRule="auto"/>
        <w:ind w:left="360" w:hanging="720"/>
        <w:jc w:val="both"/>
        <w:rPr>
          <w:rFonts w:asciiTheme="minorHAnsi" w:hAnsiTheme="minorHAnsi"/>
          <w:sz w:val="22"/>
          <w:szCs w:val="22"/>
        </w:rPr>
      </w:pPr>
    </w:p>
    <w:p w:rsidR="00663981" w:rsidRPr="00E0116F" w:rsidRDefault="005578E0" w:rsidP="005D1633">
      <w:pPr>
        <w:numPr>
          <w:ilvl w:val="0"/>
          <w:numId w:val="1"/>
        </w:numPr>
        <w:spacing w:line="360" w:lineRule="auto"/>
        <w:ind w:hanging="720"/>
        <w:jc w:val="both"/>
        <w:rPr>
          <w:rFonts w:asciiTheme="minorHAnsi" w:hAnsiTheme="minorHAnsi"/>
          <w:sz w:val="22"/>
          <w:szCs w:val="22"/>
        </w:rPr>
      </w:pPr>
      <w:r w:rsidRPr="00E0116F">
        <w:rPr>
          <w:rFonts w:asciiTheme="minorHAnsi" w:hAnsiTheme="minorHAnsi"/>
          <w:sz w:val="22"/>
          <w:szCs w:val="22"/>
        </w:rPr>
        <w:t>[•]</w:t>
      </w:r>
      <w:r w:rsidR="00663981" w:rsidRPr="00E0116F">
        <w:rPr>
          <w:rFonts w:asciiTheme="minorHAnsi" w:hAnsiTheme="minorHAnsi"/>
          <w:sz w:val="22"/>
          <w:szCs w:val="22"/>
        </w:rPr>
        <w:t xml:space="preserve">, een besloten vennootschap met beperkte aansprakelijkheid, statutair gevestigd te </w:t>
      </w:r>
      <w:r w:rsidRPr="00E0116F">
        <w:rPr>
          <w:rFonts w:asciiTheme="minorHAnsi" w:hAnsiTheme="minorHAnsi"/>
          <w:sz w:val="22"/>
          <w:szCs w:val="22"/>
        </w:rPr>
        <w:t>[•]</w:t>
      </w:r>
      <w:r w:rsidR="00663981" w:rsidRPr="00E0116F">
        <w:rPr>
          <w:rFonts w:asciiTheme="minorHAnsi" w:hAnsiTheme="minorHAnsi"/>
          <w:sz w:val="22"/>
          <w:szCs w:val="22"/>
        </w:rPr>
        <w:t xml:space="preserve"> en kantoorhoudende te (</w:t>
      </w:r>
      <w:proofErr w:type="gramStart"/>
      <w:r w:rsidRPr="00E0116F">
        <w:rPr>
          <w:rFonts w:asciiTheme="minorHAnsi" w:hAnsiTheme="minorHAnsi"/>
          <w:sz w:val="22"/>
          <w:szCs w:val="22"/>
        </w:rPr>
        <w:t>[</w:t>
      </w:r>
      <w:proofErr w:type="gramEnd"/>
      <w:r w:rsidRPr="00E0116F">
        <w:rPr>
          <w:rFonts w:asciiTheme="minorHAnsi" w:hAnsiTheme="minorHAnsi"/>
          <w:sz w:val="22"/>
          <w:szCs w:val="22"/>
        </w:rPr>
        <w:t>•][•]</w:t>
      </w:r>
      <w:r w:rsidR="00663981" w:rsidRPr="00E0116F">
        <w:rPr>
          <w:rFonts w:asciiTheme="minorHAnsi" w:hAnsiTheme="minorHAnsi"/>
          <w:sz w:val="22"/>
          <w:szCs w:val="22"/>
        </w:rPr>
        <w:t xml:space="preserve"> aan het adres </w:t>
      </w:r>
      <w:r w:rsidRPr="00E0116F">
        <w:rPr>
          <w:rFonts w:asciiTheme="minorHAnsi" w:hAnsiTheme="minorHAnsi"/>
          <w:sz w:val="22"/>
          <w:szCs w:val="22"/>
        </w:rPr>
        <w:t>[•]</w:t>
      </w:r>
      <w:r w:rsidR="00663981" w:rsidRPr="00E0116F">
        <w:rPr>
          <w:rFonts w:asciiTheme="minorHAnsi" w:hAnsiTheme="minorHAnsi"/>
          <w:sz w:val="22"/>
          <w:szCs w:val="22"/>
        </w:rPr>
        <w:t xml:space="preserve">, ingeschreven in het Handelsregister van de Kamer van Koophandel onder nummer </w:t>
      </w:r>
      <w:r w:rsidRPr="00E0116F">
        <w:rPr>
          <w:rFonts w:asciiTheme="minorHAnsi" w:hAnsiTheme="minorHAnsi"/>
          <w:sz w:val="22"/>
          <w:szCs w:val="22"/>
        </w:rPr>
        <w:t>[•]</w:t>
      </w:r>
      <w:r w:rsidR="00663981" w:rsidRPr="00E0116F">
        <w:rPr>
          <w:rFonts w:asciiTheme="minorHAnsi" w:hAnsiTheme="minorHAnsi"/>
          <w:sz w:val="22"/>
          <w:szCs w:val="22"/>
        </w:rPr>
        <w:t xml:space="preserve">, ten deze rechtsgeldig vertegenwoordigd door </w:t>
      </w:r>
      <w:r w:rsidRPr="00E0116F">
        <w:rPr>
          <w:rFonts w:asciiTheme="minorHAnsi" w:hAnsiTheme="minorHAnsi"/>
          <w:sz w:val="22"/>
          <w:szCs w:val="22"/>
        </w:rPr>
        <w:t>[•]</w:t>
      </w:r>
      <w:r w:rsidR="00663981" w:rsidRPr="00E0116F">
        <w:rPr>
          <w:rFonts w:asciiTheme="minorHAnsi" w:hAnsiTheme="minorHAnsi"/>
          <w:sz w:val="22"/>
          <w:szCs w:val="22"/>
        </w:rPr>
        <w:t>, hierna te noemen: "</w:t>
      </w:r>
      <w:r w:rsidR="00663981" w:rsidRPr="00E0116F">
        <w:rPr>
          <w:rFonts w:asciiTheme="minorHAnsi" w:hAnsiTheme="minorHAnsi"/>
          <w:b/>
          <w:sz w:val="22"/>
          <w:szCs w:val="22"/>
        </w:rPr>
        <w:t>[Verhuurder]</w:t>
      </w:r>
      <w:r w:rsidR="00663981" w:rsidRPr="00E0116F">
        <w:rPr>
          <w:rFonts w:asciiTheme="minorHAnsi" w:hAnsiTheme="minorHAnsi"/>
          <w:sz w:val="22"/>
          <w:szCs w:val="22"/>
        </w:rPr>
        <w:t xml:space="preserve">"; </w:t>
      </w:r>
    </w:p>
    <w:p w:rsidR="00663981" w:rsidRPr="00E0116F" w:rsidRDefault="00663981" w:rsidP="005D1633">
      <w:pPr>
        <w:spacing w:line="360" w:lineRule="auto"/>
        <w:jc w:val="both"/>
        <w:rPr>
          <w:rFonts w:asciiTheme="minorHAnsi" w:hAnsiTheme="minorHAnsi"/>
          <w:sz w:val="22"/>
          <w:szCs w:val="22"/>
        </w:rPr>
      </w:pPr>
    </w:p>
    <w:p w:rsidR="00663981" w:rsidRPr="00E0116F" w:rsidRDefault="00663981" w:rsidP="005D1633">
      <w:pPr>
        <w:spacing w:line="360" w:lineRule="auto"/>
        <w:ind w:left="709"/>
        <w:jc w:val="both"/>
        <w:rPr>
          <w:rFonts w:asciiTheme="minorHAnsi" w:hAnsiTheme="minorHAnsi"/>
          <w:sz w:val="22"/>
          <w:szCs w:val="22"/>
        </w:rPr>
      </w:pPr>
      <w:proofErr w:type="gramStart"/>
      <w:r w:rsidRPr="00E0116F">
        <w:rPr>
          <w:rFonts w:asciiTheme="minorHAnsi" w:hAnsiTheme="minorHAnsi"/>
          <w:sz w:val="22"/>
          <w:szCs w:val="22"/>
        </w:rPr>
        <w:t>de</w:t>
      </w:r>
      <w:proofErr w:type="gramEnd"/>
      <w:r w:rsidRPr="00E0116F">
        <w:rPr>
          <w:rFonts w:asciiTheme="minorHAnsi" w:hAnsiTheme="minorHAnsi"/>
          <w:sz w:val="22"/>
          <w:szCs w:val="22"/>
        </w:rPr>
        <w:t xml:space="preserve"> partijen 1 en 2 hierna gezamenlijk te noemen "</w:t>
      </w:r>
      <w:r w:rsidRPr="00E0116F">
        <w:rPr>
          <w:rFonts w:asciiTheme="minorHAnsi" w:hAnsiTheme="minorHAnsi"/>
          <w:b/>
          <w:sz w:val="22"/>
          <w:szCs w:val="22"/>
        </w:rPr>
        <w:t>Partijen</w:t>
      </w:r>
      <w:r w:rsidRPr="00E0116F">
        <w:rPr>
          <w:rFonts w:asciiTheme="minorHAnsi" w:hAnsiTheme="minorHAnsi"/>
          <w:sz w:val="22"/>
          <w:szCs w:val="22"/>
        </w:rPr>
        <w:t>" en elk afzonderlijk tevens een "</w:t>
      </w:r>
      <w:r w:rsidRPr="00E0116F">
        <w:rPr>
          <w:rFonts w:asciiTheme="minorHAnsi" w:hAnsiTheme="minorHAnsi"/>
          <w:b/>
          <w:sz w:val="22"/>
          <w:szCs w:val="22"/>
        </w:rPr>
        <w:t>Partij</w:t>
      </w:r>
      <w:r w:rsidRPr="00E0116F">
        <w:rPr>
          <w:rFonts w:asciiTheme="minorHAnsi" w:hAnsiTheme="minorHAnsi"/>
          <w:sz w:val="22"/>
          <w:szCs w:val="22"/>
        </w:rPr>
        <w:t xml:space="preserve">" </w:t>
      </w:r>
    </w:p>
    <w:p w:rsidR="009427E5" w:rsidRDefault="009427E5" w:rsidP="005D1633">
      <w:pPr>
        <w:spacing w:after="100" w:afterAutospacing="1" w:line="360" w:lineRule="auto"/>
        <w:jc w:val="both"/>
        <w:rPr>
          <w:rFonts w:asciiTheme="minorHAnsi" w:hAnsiTheme="minorHAnsi"/>
          <w:caps/>
          <w:sz w:val="22"/>
          <w:szCs w:val="22"/>
        </w:rPr>
      </w:pPr>
    </w:p>
    <w:p w:rsidR="00663981" w:rsidRPr="00E0116F" w:rsidRDefault="00663981" w:rsidP="005D1633">
      <w:pPr>
        <w:spacing w:after="100" w:afterAutospacing="1" w:line="360" w:lineRule="auto"/>
        <w:jc w:val="both"/>
        <w:rPr>
          <w:rFonts w:asciiTheme="minorHAnsi" w:hAnsiTheme="minorHAnsi"/>
          <w:caps/>
          <w:sz w:val="22"/>
          <w:szCs w:val="22"/>
        </w:rPr>
      </w:pPr>
      <w:proofErr w:type="gramStart"/>
      <w:r w:rsidRPr="00E0116F">
        <w:rPr>
          <w:rFonts w:asciiTheme="minorHAnsi" w:hAnsiTheme="minorHAnsi"/>
          <w:caps/>
          <w:sz w:val="22"/>
          <w:szCs w:val="22"/>
        </w:rPr>
        <w:t>komen</w:t>
      </w:r>
      <w:proofErr w:type="gramEnd"/>
      <w:r w:rsidRPr="00E0116F">
        <w:rPr>
          <w:rFonts w:asciiTheme="minorHAnsi" w:hAnsiTheme="minorHAnsi"/>
          <w:caps/>
          <w:sz w:val="22"/>
          <w:szCs w:val="22"/>
        </w:rPr>
        <w:t xml:space="preserve"> het volgende overeen:</w:t>
      </w:r>
    </w:p>
    <w:p w:rsidR="00663981" w:rsidRPr="00E0116F" w:rsidRDefault="005578E0" w:rsidP="005D1633">
      <w:pPr>
        <w:spacing w:line="360" w:lineRule="auto"/>
        <w:jc w:val="both"/>
        <w:outlineLvl w:val="0"/>
        <w:rPr>
          <w:rFonts w:asciiTheme="minorHAnsi" w:hAnsiTheme="minorHAnsi" w:cs="Arial"/>
          <w:color w:val="000000"/>
          <w:sz w:val="22"/>
          <w:szCs w:val="22"/>
        </w:rPr>
      </w:pPr>
      <w:r w:rsidRPr="00E0116F">
        <w:rPr>
          <w:rFonts w:asciiTheme="minorHAnsi" w:hAnsiTheme="minorHAnsi"/>
          <w:b/>
          <w:sz w:val="22"/>
          <w:szCs w:val="22"/>
        </w:rPr>
        <w:t xml:space="preserve">ARTIKEL 1 </w:t>
      </w:r>
      <w:r w:rsidR="009427E5">
        <w:rPr>
          <w:rFonts w:asciiTheme="minorHAnsi" w:hAnsiTheme="minorHAnsi"/>
          <w:b/>
          <w:sz w:val="22"/>
          <w:szCs w:val="22"/>
        </w:rPr>
        <w:t xml:space="preserve">- </w:t>
      </w:r>
      <w:r w:rsidRPr="00E0116F">
        <w:rPr>
          <w:rFonts w:asciiTheme="minorHAnsi" w:hAnsiTheme="minorHAnsi" w:cs="Arial"/>
          <w:b/>
          <w:bCs/>
          <w:color w:val="000000"/>
          <w:kern w:val="36"/>
          <w:sz w:val="22"/>
          <w:szCs w:val="22"/>
        </w:rPr>
        <w:t xml:space="preserve">Het gehuurde, </w:t>
      </w:r>
      <w:r w:rsidR="009427E5">
        <w:rPr>
          <w:rFonts w:asciiTheme="minorHAnsi" w:hAnsiTheme="minorHAnsi" w:cs="Arial"/>
          <w:b/>
          <w:bCs/>
          <w:color w:val="000000"/>
          <w:kern w:val="36"/>
          <w:sz w:val="22"/>
          <w:szCs w:val="22"/>
        </w:rPr>
        <w:t xml:space="preserve">de </w:t>
      </w:r>
      <w:r w:rsidRPr="00E0116F">
        <w:rPr>
          <w:rFonts w:asciiTheme="minorHAnsi" w:hAnsiTheme="minorHAnsi" w:cs="Arial"/>
          <w:b/>
          <w:bCs/>
          <w:color w:val="000000"/>
          <w:kern w:val="36"/>
          <w:sz w:val="22"/>
          <w:szCs w:val="22"/>
        </w:rPr>
        <w:t>bestemming</w:t>
      </w:r>
      <w:r w:rsidR="009427E5">
        <w:rPr>
          <w:rFonts w:asciiTheme="minorHAnsi" w:hAnsiTheme="minorHAnsi" w:cs="Arial"/>
          <w:b/>
          <w:bCs/>
          <w:color w:val="000000"/>
          <w:kern w:val="36"/>
          <w:sz w:val="22"/>
          <w:szCs w:val="22"/>
        </w:rPr>
        <w:t xml:space="preserve"> en </w:t>
      </w:r>
      <w:r w:rsidRPr="00E0116F">
        <w:rPr>
          <w:rFonts w:asciiTheme="minorHAnsi" w:hAnsiTheme="minorHAnsi" w:cs="Arial"/>
          <w:b/>
          <w:bCs/>
          <w:color w:val="000000"/>
          <w:kern w:val="36"/>
          <w:sz w:val="22"/>
          <w:szCs w:val="22"/>
        </w:rPr>
        <w:t>gebruik</w:t>
      </w:r>
    </w:p>
    <w:p w:rsidR="00663981" w:rsidRPr="009427E5" w:rsidRDefault="00663981" w:rsidP="005D1633">
      <w:pPr>
        <w:numPr>
          <w:ilvl w:val="1"/>
          <w:numId w:val="9"/>
        </w:numPr>
        <w:spacing w:line="360" w:lineRule="auto"/>
        <w:jc w:val="both"/>
        <w:rPr>
          <w:rFonts w:asciiTheme="minorHAnsi" w:hAnsiTheme="minorHAnsi"/>
          <w:sz w:val="22"/>
          <w:szCs w:val="22"/>
        </w:rPr>
      </w:pPr>
      <w:proofErr w:type="gramStart"/>
      <w:r w:rsidRPr="009427E5">
        <w:rPr>
          <w:rFonts w:asciiTheme="minorHAnsi" w:hAnsiTheme="minorHAnsi"/>
          <w:sz w:val="22"/>
          <w:szCs w:val="22"/>
        </w:rPr>
        <w:t>Deze huurovereenkomst heeft betrekking op de bedrijfsruim</w:t>
      </w:r>
      <w:r w:rsidRPr="009427E5">
        <w:rPr>
          <w:rFonts w:asciiTheme="minorHAnsi" w:hAnsiTheme="minorHAnsi"/>
          <w:sz w:val="22"/>
          <w:szCs w:val="22"/>
        </w:rPr>
        <w:softHyphen/>
        <w:t>te, hierna: “</w:t>
      </w:r>
      <w:r w:rsidRPr="009427E5">
        <w:rPr>
          <w:rFonts w:asciiTheme="minorHAnsi" w:hAnsiTheme="minorHAnsi"/>
          <w:b/>
          <w:sz w:val="22"/>
          <w:szCs w:val="22"/>
        </w:rPr>
        <w:t>het gehuurde</w:t>
      </w:r>
      <w:r w:rsidRPr="009427E5">
        <w:rPr>
          <w:rFonts w:asciiTheme="minorHAnsi" w:hAnsiTheme="minorHAnsi"/>
          <w:sz w:val="22"/>
          <w:szCs w:val="22"/>
        </w:rPr>
        <w:t xml:space="preserve">”, gelegen </w:t>
      </w:r>
      <w:r w:rsidR="009427E5" w:rsidRPr="009427E5">
        <w:rPr>
          <w:rFonts w:asciiTheme="minorHAnsi" w:hAnsiTheme="minorHAnsi"/>
          <w:sz w:val="22"/>
          <w:szCs w:val="22"/>
        </w:rPr>
        <w:t>[</w:t>
      </w:r>
      <w:r w:rsidRPr="009427E5">
        <w:rPr>
          <w:rFonts w:asciiTheme="minorHAnsi" w:hAnsiTheme="minorHAnsi"/>
          <w:i/>
          <w:sz w:val="22"/>
          <w:szCs w:val="22"/>
        </w:rPr>
        <w:t>adres gehuurde</w:t>
      </w:r>
      <w:r w:rsidR="009427E5" w:rsidRPr="009427E5">
        <w:rPr>
          <w:rFonts w:asciiTheme="minorHAnsi" w:hAnsiTheme="minorHAnsi"/>
          <w:sz w:val="22"/>
          <w:szCs w:val="22"/>
        </w:rPr>
        <w:t>]</w:t>
      </w:r>
      <w:r w:rsidRPr="009427E5">
        <w:rPr>
          <w:rFonts w:asciiTheme="minorHAnsi" w:hAnsiTheme="minorHAnsi"/>
          <w:sz w:val="22"/>
          <w:szCs w:val="22"/>
        </w:rPr>
        <w:t xml:space="preserve"> en kadastraal bekend: gemeente </w:t>
      </w:r>
      <w:r w:rsidR="009427E5" w:rsidRPr="009427E5">
        <w:rPr>
          <w:rFonts w:asciiTheme="minorHAnsi" w:hAnsiTheme="minorHAnsi"/>
          <w:sz w:val="22"/>
          <w:szCs w:val="22"/>
        </w:rPr>
        <w:t>[</w:t>
      </w:r>
      <w:r w:rsidRPr="009427E5">
        <w:rPr>
          <w:rFonts w:asciiTheme="minorHAnsi" w:hAnsiTheme="minorHAnsi"/>
          <w:i/>
          <w:sz w:val="22"/>
          <w:szCs w:val="22"/>
        </w:rPr>
        <w:t>naam gemeente</w:t>
      </w:r>
      <w:r w:rsidR="009427E5" w:rsidRPr="009427E5">
        <w:rPr>
          <w:rFonts w:asciiTheme="minorHAnsi" w:hAnsiTheme="minorHAnsi"/>
          <w:sz w:val="22"/>
          <w:szCs w:val="22"/>
        </w:rPr>
        <w:t>]</w:t>
      </w:r>
      <w:r w:rsidRPr="009427E5">
        <w:rPr>
          <w:rFonts w:asciiTheme="minorHAnsi" w:hAnsiTheme="minorHAnsi"/>
          <w:sz w:val="22"/>
          <w:szCs w:val="22"/>
        </w:rPr>
        <w:t xml:space="preserve">, sectie </w:t>
      </w:r>
      <w:r w:rsidR="009427E5" w:rsidRPr="009427E5">
        <w:rPr>
          <w:rFonts w:asciiTheme="minorHAnsi" w:hAnsiTheme="minorHAnsi"/>
          <w:sz w:val="22"/>
          <w:szCs w:val="22"/>
        </w:rPr>
        <w:t>[</w:t>
      </w:r>
      <w:r w:rsidRPr="009427E5">
        <w:rPr>
          <w:rFonts w:asciiTheme="minorHAnsi" w:hAnsiTheme="minorHAnsi"/>
          <w:i/>
          <w:sz w:val="22"/>
          <w:szCs w:val="22"/>
        </w:rPr>
        <w:t>letter</w:t>
      </w:r>
      <w:r w:rsidR="009427E5" w:rsidRPr="009427E5">
        <w:rPr>
          <w:rFonts w:asciiTheme="minorHAnsi" w:hAnsiTheme="minorHAnsi"/>
          <w:sz w:val="22"/>
          <w:szCs w:val="22"/>
        </w:rPr>
        <w:t>]</w:t>
      </w:r>
      <w:r w:rsidRPr="009427E5">
        <w:rPr>
          <w:rFonts w:asciiTheme="minorHAnsi" w:hAnsiTheme="minorHAnsi"/>
          <w:sz w:val="22"/>
          <w:szCs w:val="22"/>
        </w:rPr>
        <w:t xml:space="preserve">, nummer </w:t>
      </w:r>
      <w:r w:rsidR="009427E5" w:rsidRPr="009427E5">
        <w:rPr>
          <w:rFonts w:asciiTheme="minorHAnsi" w:hAnsiTheme="minorHAnsi"/>
          <w:sz w:val="22"/>
          <w:szCs w:val="22"/>
        </w:rPr>
        <w:t>[</w:t>
      </w:r>
      <w:r w:rsidRPr="009427E5">
        <w:rPr>
          <w:rFonts w:asciiTheme="minorHAnsi" w:hAnsiTheme="minorHAnsi"/>
          <w:i/>
          <w:sz w:val="22"/>
          <w:szCs w:val="22"/>
        </w:rPr>
        <w:t>nummer</w:t>
      </w:r>
      <w:r w:rsidR="009427E5" w:rsidRPr="009427E5">
        <w:rPr>
          <w:rFonts w:asciiTheme="minorHAnsi" w:hAnsiTheme="minorHAnsi"/>
          <w:sz w:val="22"/>
          <w:szCs w:val="22"/>
        </w:rPr>
        <w:t>]</w:t>
      </w:r>
      <w:r w:rsidRPr="009427E5">
        <w:rPr>
          <w:rFonts w:asciiTheme="minorHAnsi" w:hAnsiTheme="minorHAnsi"/>
          <w:sz w:val="22"/>
          <w:szCs w:val="22"/>
        </w:rPr>
        <w:t>,</w:t>
      </w:r>
      <w:r w:rsidR="009427E5" w:rsidRPr="009427E5">
        <w:rPr>
          <w:rFonts w:asciiTheme="minorHAnsi" w:hAnsiTheme="minorHAnsi"/>
          <w:sz w:val="22"/>
          <w:szCs w:val="22"/>
        </w:rPr>
        <w:t xml:space="preserve"> </w:t>
      </w:r>
      <w:r w:rsidRPr="009427E5">
        <w:rPr>
          <w:rFonts w:asciiTheme="minorHAnsi" w:hAnsiTheme="minorHAnsi"/>
          <w:sz w:val="22"/>
          <w:szCs w:val="22"/>
        </w:rPr>
        <w:t>welke bedrijfsruimte nader is aangegeven op de aan deze overeenkomst gevoegde en door partijen geparafeerde tekening(en) (</w:t>
      </w:r>
      <w:r w:rsidR="009427E5" w:rsidRPr="009427E5">
        <w:rPr>
          <w:rFonts w:asciiTheme="minorHAnsi" w:hAnsiTheme="minorHAnsi"/>
          <w:sz w:val="22"/>
          <w:szCs w:val="22"/>
          <w:u w:val="single"/>
        </w:rPr>
        <w:t>B</w:t>
      </w:r>
      <w:r w:rsidRPr="009427E5">
        <w:rPr>
          <w:rFonts w:asciiTheme="minorHAnsi" w:hAnsiTheme="minorHAnsi"/>
          <w:sz w:val="22"/>
          <w:szCs w:val="22"/>
          <w:u w:val="single"/>
        </w:rPr>
        <w:t>ijlage I</w:t>
      </w:r>
      <w:r w:rsidRPr="009427E5">
        <w:rPr>
          <w:rFonts w:asciiTheme="minorHAnsi" w:hAnsiTheme="minorHAnsi"/>
          <w:sz w:val="22"/>
          <w:szCs w:val="22"/>
        </w:rPr>
        <w:t>) en een door partijen geparafeerde beschrijving van het gehuurde (</w:t>
      </w:r>
      <w:r w:rsidR="009427E5" w:rsidRPr="009427E5">
        <w:rPr>
          <w:rFonts w:asciiTheme="minorHAnsi" w:hAnsiTheme="minorHAnsi"/>
          <w:sz w:val="22"/>
          <w:szCs w:val="22"/>
          <w:u w:val="single"/>
        </w:rPr>
        <w:t>B</w:t>
      </w:r>
      <w:r w:rsidRPr="009427E5">
        <w:rPr>
          <w:rFonts w:asciiTheme="minorHAnsi" w:hAnsiTheme="minorHAnsi"/>
          <w:sz w:val="22"/>
          <w:szCs w:val="22"/>
          <w:u w:val="single"/>
        </w:rPr>
        <w:t>ijlage II</w:t>
      </w:r>
      <w:r w:rsidRPr="009427E5">
        <w:rPr>
          <w:rFonts w:asciiTheme="minorHAnsi" w:hAnsiTheme="minorHAnsi"/>
          <w:sz w:val="22"/>
          <w:szCs w:val="22"/>
        </w:rPr>
        <w:t>), in welke bijlagen de staat van het gehuurde is beschreven, eventueel aangevuld met door partijen geparafeerde foto´s.</w:t>
      </w:r>
      <w:proofErr w:type="gramEnd"/>
    </w:p>
    <w:p w:rsidR="005578E0" w:rsidRPr="00E0116F" w:rsidRDefault="005578E0" w:rsidP="005D1633">
      <w:pPr>
        <w:spacing w:line="360" w:lineRule="auto"/>
        <w:ind w:left="705"/>
        <w:jc w:val="both"/>
        <w:rPr>
          <w:rFonts w:asciiTheme="minorHAnsi" w:hAnsiTheme="minorHAnsi"/>
          <w:sz w:val="22"/>
          <w:szCs w:val="22"/>
        </w:rPr>
      </w:pPr>
    </w:p>
    <w:p w:rsidR="00663981"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t>De oppervlakte van het gehuurde bedraagt circa</w:t>
      </w:r>
      <w:r w:rsidR="009427E5">
        <w:rPr>
          <w:rFonts w:asciiTheme="minorHAnsi" w:hAnsiTheme="minorHAnsi"/>
          <w:sz w:val="22"/>
          <w:szCs w:val="22"/>
        </w:rPr>
        <w:t xml:space="preserve"> [</w:t>
      </w:r>
      <w:r w:rsidR="009427E5" w:rsidRPr="009427E5">
        <w:rPr>
          <w:rFonts w:asciiTheme="minorHAnsi" w:hAnsiTheme="minorHAnsi"/>
          <w:i/>
          <w:sz w:val="22"/>
          <w:szCs w:val="22"/>
        </w:rPr>
        <w:t>aantal</w:t>
      </w:r>
      <w:r w:rsidR="009427E5">
        <w:rPr>
          <w:rFonts w:asciiTheme="minorHAnsi" w:hAnsiTheme="minorHAnsi"/>
          <w:sz w:val="22"/>
          <w:szCs w:val="22"/>
        </w:rPr>
        <w:t>]</w:t>
      </w:r>
      <w:r w:rsidRPr="00E0116F">
        <w:rPr>
          <w:rFonts w:asciiTheme="minorHAnsi" w:hAnsiTheme="minorHAnsi"/>
          <w:sz w:val="22"/>
          <w:szCs w:val="22"/>
        </w:rPr>
        <w:t xml:space="preserve"> </w:t>
      </w:r>
      <w:proofErr w:type="spellStart"/>
      <w:r w:rsidRPr="00E0116F">
        <w:rPr>
          <w:rFonts w:asciiTheme="minorHAnsi" w:hAnsiTheme="minorHAnsi"/>
          <w:sz w:val="22"/>
          <w:szCs w:val="22"/>
        </w:rPr>
        <w:t>m²</w:t>
      </w:r>
      <w:proofErr w:type="spellEnd"/>
      <w:r w:rsidRPr="00E0116F">
        <w:rPr>
          <w:rFonts w:asciiTheme="minorHAnsi" w:hAnsiTheme="minorHAnsi"/>
          <w:sz w:val="22"/>
          <w:szCs w:val="22"/>
        </w:rPr>
        <w:t xml:space="preserve"> </w:t>
      </w:r>
      <w:proofErr w:type="spellStart"/>
      <w:r w:rsidRPr="00E0116F">
        <w:rPr>
          <w:rFonts w:asciiTheme="minorHAnsi" w:hAnsiTheme="minorHAnsi"/>
          <w:sz w:val="22"/>
          <w:szCs w:val="22"/>
        </w:rPr>
        <w:t>b.v.o</w:t>
      </w:r>
      <w:proofErr w:type="spellEnd"/>
      <w:r w:rsidRPr="00E0116F">
        <w:rPr>
          <w:rFonts w:asciiTheme="minorHAnsi" w:hAnsiTheme="minorHAnsi"/>
          <w:sz w:val="22"/>
          <w:szCs w:val="22"/>
        </w:rPr>
        <w:t xml:space="preserve">. </w:t>
      </w:r>
      <w:proofErr w:type="gramStart"/>
      <w:r w:rsidRPr="00E0116F">
        <w:rPr>
          <w:rFonts w:asciiTheme="minorHAnsi" w:hAnsiTheme="minorHAnsi"/>
          <w:sz w:val="22"/>
          <w:szCs w:val="22"/>
        </w:rPr>
        <w:t>(</w:t>
      </w:r>
      <w:proofErr w:type="spellStart"/>
      <w:r w:rsidRPr="00E0116F">
        <w:rPr>
          <w:rFonts w:asciiTheme="minorHAnsi" w:hAnsiTheme="minorHAnsi"/>
          <w:sz w:val="22"/>
          <w:szCs w:val="22"/>
        </w:rPr>
        <w:t>binnenmuurs</w:t>
      </w:r>
      <w:proofErr w:type="spellEnd"/>
      <w:r w:rsidRPr="00E0116F">
        <w:rPr>
          <w:rFonts w:asciiTheme="minorHAnsi" w:hAnsiTheme="minorHAnsi"/>
          <w:sz w:val="22"/>
          <w:szCs w:val="22"/>
        </w:rPr>
        <w:t>),</w:t>
      </w:r>
      <w:r w:rsidR="009427E5">
        <w:rPr>
          <w:rFonts w:asciiTheme="minorHAnsi" w:hAnsiTheme="minorHAnsi"/>
          <w:sz w:val="22"/>
          <w:szCs w:val="22"/>
        </w:rPr>
        <w:t xml:space="preserve"> </w:t>
      </w:r>
      <w:r w:rsidRPr="00E0116F">
        <w:rPr>
          <w:rFonts w:asciiTheme="minorHAnsi" w:hAnsiTheme="minorHAnsi"/>
          <w:sz w:val="22"/>
          <w:szCs w:val="22"/>
        </w:rPr>
        <w:t xml:space="preserve">waarvan minimaal </w:t>
      </w:r>
      <w:r w:rsidR="009427E5">
        <w:rPr>
          <w:rFonts w:asciiTheme="minorHAnsi" w:hAnsiTheme="minorHAnsi"/>
          <w:sz w:val="22"/>
          <w:szCs w:val="22"/>
        </w:rPr>
        <w:t>[</w:t>
      </w:r>
      <w:r w:rsidR="009427E5" w:rsidRPr="009427E5">
        <w:rPr>
          <w:rFonts w:asciiTheme="minorHAnsi" w:hAnsiTheme="minorHAnsi"/>
          <w:i/>
          <w:sz w:val="22"/>
          <w:szCs w:val="22"/>
        </w:rPr>
        <w:t>aantal</w:t>
      </w:r>
      <w:r w:rsidR="009427E5">
        <w:rPr>
          <w:rFonts w:asciiTheme="minorHAnsi" w:hAnsiTheme="minorHAnsi"/>
          <w:sz w:val="22"/>
          <w:szCs w:val="22"/>
        </w:rPr>
        <w:t>]</w:t>
      </w:r>
      <w:r w:rsidRPr="00E0116F">
        <w:rPr>
          <w:rFonts w:asciiTheme="minorHAnsi" w:hAnsiTheme="minorHAnsi"/>
          <w:sz w:val="22"/>
          <w:szCs w:val="22"/>
        </w:rPr>
        <w:t xml:space="preserve"> geschikt als verkoopruimte,</w:t>
      </w:r>
      <w:r w:rsidR="009427E5">
        <w:rPr>
          <w:rFonts w:asciiTheme="minorHAnsi" w:hAnsiTheme="minorHAnsi"/>
          <w:sz w:val="22"/>
          <w:szCs w:val="22"/>
        </w:rPr>
        <w:t xml:space="preserve"> </w:t>
      </w:r>
      <w:r w:rsidRPr="00E0116F">
        <w:rPr>
          <w:rFonts w:asciiTheme="minorHAnsi" w:hAnsiTheme="minorHAnsi"/>
          <w:sz w:val="22"/>
          <w:szCs w:val="22"/>
        </w:rPr>
        <w:t xml:space="preserve">en minimaal </w:t>
      </w:r>
      <w:r w:rsidR="009427E5">
        <w:rPr>
          <w:rFonts w:asciiTheme="minorHAnsi" w:hAnsiTheme="minorHAnsi"/>
          <w:sz w:val="22"/>
          <w:szCs w:val="22"/>
        </w:rPr>
        <w:t>[</w:t>
      </w:r>
      <w:r w:rsidR="009427E5" w:rsidRPr="009427E5">
        <w:rPr>
          <w:rFonts w:asciiTheme="minorHAnsi" w:hAnsiTheme="minorHAnsi"/>
          <w:i/>
          <w:sz w:val="22"/>
          <w:szCs w:val="22"/>
        </w:rPr>
        <w:t>aantal</w:t>
      </w:r>
      <w:r w:rsidR="009427E5">
        <w:rPr>
          <w:rFonts w:asciiTheme="minorHAnsi" w:hAnsiTheme="minorHAnsi"/>
          <w:sz w:val="22"/>
          <w:szCs w:val="22"/>
        </w:rPr>
        <w:t>]</w:t>
      </w:r>
      <w:r w:rsidRPr="00E0116F">
        <w:rPr>
          <w:rFonts w:asciiTheme="minorHAnsi" w:hAnsiTheme="minorHAnsi"/>
          <w:sz w:val="22"/>
          <w:szCs w:val="22"/>
        </w:rPr>
        <w:t> geschikt als magazijnruimte,</w:t>
      </w:r>
      <w:r w:rsidR="009427E5">
        <w:rPr>
          <w:rFonts w:asciiTheme="minorHAnsi" w:hAnsiTheme="minorHAnsi"/>
          <w:sz w:val="22"/>
          <w:szCs w:val="22"/>
        </w:rPr>
        <w:t xml:space="preserve"> </w:t>
      </w:r>
      <w:r w:rsidRPr="00E0116F">
        <w:rPr>
          <w:rFonts w:asciiTheme="minorHAnsi" w:hAnsiTheme="minorHAnsi"/>
          <w:sz w:val="22"/>
          <w:szCs w:val="22"/>
        </w:rPr>
        <w:t xml:space="preserve">en minimaal </w:t>
      </w:r>
      <w:r w:rsidR="009427E5">
        <w:rPr>
          <w:rFonts w:asciiTheme="minorHAnsi" w:hAnsiTheme="minorHAnsi"/>
          <w:sz w:val="22"/>
          <w:szCs w:val="22"/>
        </w:rPr>
        <w:t>[</w:t>
      </w:r>
      <w:r w:rsidR="009427E5" w:rsidRPr="009427E5">
        <w:rPr>
          <w:rFonts w:asciiTheme="minorHAnsi" w:hAnsiTheme="minorHAnsi"/>
          <w:i/>
          <w:sz w:val="22"/>
          <w:szCs w:val="22"/>
        </w:rPr>
        <w:t>aantal</w:t>
      </w:r>
      <w:r w:rsidR="009427E5">
        <w:rPr>
          <w:rFonts w:asciiTheme="minorHAnsi" w:hAnsiTheme="minorHAnsi"/>
          <w:sz w:val="22"/>
          <w:szCs w:val="22"/>
        </w:rPr>
        <w:t>]</w:t>
      </w:r>
      <w:r w:rsidRPr="00E0116F">
        <w:rPr>
          <w:rFonts w:asciiTheme="minorHAnsi" w:hAnsiTheme="minorHAnsi"/>
          <w:sz w:val="22"/>
          <w:szCs w:val="22"/>
        </w:rPr>
        <w:t xml:space="preserve"> geschikt als overige bijruimte.</w:t>
      </w:r>
      <w:proofErr w:type="gramEnd"/>
    </w:p>
    <w:p w:rsidR="009427E5" w:rsidRPr="00E0116F" w:rsidRDefault="009427E5" w:rsidP="005D1633">
      <w:pPr>
        <w:spacing w:line="360" w:lineRule="auto"/>
        <w:ind w:left="705"/>
        <w:jc w:val="both"/>
        <w:rPr>
          <w:rFonts w:asciiTheme="minorHAnsi" w:hAnsiTheme="minorHAnsi"/>
          <w:sz w:val="22"/>
          <w:szCs w:val="22"/>
        </w:rPr>
      </w:pPr>
    </w:p>
    <w:p w:rsidR="00663981" w:rsidRPr="00E0116F"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lastRenderedPageBreak/>
        <w:t xml:space="preserve">Indien de definitieve verhuurbare vloeroppervlakte in totaal, of per etage, meer dan 3% afwijkt van de in deze overeenkomst vastgelegde oppervlakte, wordt het gehuurde </w:t>
      </w:r>
      <w:proofErr w:type="gramStart"/>
      <w:r w:rsidRPr="00E0116F">
        <w:rPr>
          <w:rFonts w:asciiTheme="minorHAnsi" w:hAnsiTheme="minorHAnsi"/>
          <w:sz w:val="22"/>
          <w:szCs w:val="22"/>
        </w:rPr>
        <w:t>geacht</w:t>
      </w:r>
      <w:proofErr w:type="gramEnd"/>
      <w:r w:rsidRPr="00E0116F">
        <w:rPr>
          <w:rFonts w:asciiTheme="minorHAnsi" w:hAnsiTheme="minorHAnsi"/>
          <w:sz w:val="22"/>
          <w:szCs w:val="22"/>
        </w:rPr>
        <w:t xml:space="preserve"> niet het overeengekomen genot te verschaffen en heeft huurder het recht de huurovereenkomst te ontbinden of de verschuldigde huur inclusief eventueel verschuldigde BTW en servicekosten naa</w:t>
      </w:r>
      <w:r w:rsidR="00AD7499">
        <w:rPr>
          <w:rFonts w:asciiTheme="minorHAnsi" w:hAnsiTheme="minorHAnsi"/>
          <w:sz w:val="22"/>
          <w:szCs w:val="22"/>
        </w:rPr>
        <w:t>r evenredigheid te verminderen. Een eventuele overmaat geeft geen recht op meer huurvermeerdering.</w:t>
      </w:r>
    </w:p>
    <w:p w:rsidR="00663981" w:rsidRPr="009427E5" w:rsidRDefault="00663981" w:rsidP="005D1633">
      <w:pPr>
        <w:numPr>
          <w:ilvl w:val="1"/>
          <w:numId w:val="9"/>
        </w:numPr>
        <w:spacing w:line="360" w:lineRule="auto"/>
        <w:jc w:val="both"/>
        <w:rPr>
          <w:rFonts w:asciiTheme="minorHAnsi" w:hAnsiTheme="minorHAnsi"/>
          <w:sz w:val="22"/>
          <w:szCs w:val="22"/>
        </w:rPr>
      </w:pPr>
      <w:r w:rsidRPr="009427E5">
        <w:rPr>
          <w:rFonts w:asciiTheme="minorHAnsi" w:hAnsiTheme="minorHAnsi"/>
          <w:sz w:val="22"/>
          <w:szCs w:val="22"/>
        </w:rPr>
        <w:t xml:space="preserve">Het gehuurde is als casco verhuurd, tenzij in artikel 8 of </w:t>
      </w:r>
      <w:proofErr w:type="gramStart"/>
      <w:r w:rsidRPr="009427E5">
        <w:rPr>
          <w:rFonts w:asciiTheme="minorHAnsi" w:hAnsiTheme="minorHAnsi"/>
          <w:sz w:val="22"/>
          <w:szCs w:val="22"/>
        </w:rPr>
        <w:t>elders</w:t>
      </w:r>
      <w:proofErr w:type="gramEnd"/>
      <w:r w:rsidRPr="009427E5">
        <w:rPr>
          <w:rFonts w:asciiTheme="minorHAnsi" w:hAnsiTheme="minorHAnsi"/>
          <w:sz w:val="22"/>
          <w:szCs w:val="22"/>
        </w:rPr>
        <w:t xml:space="preserve"> schriftelijk aanvullend of anders door partijen is overeengekomen. Onder artikel 1 van de algemene bepalingen is vastgelegd </w:t>
      </w:r>
      <w:proofErr w:type="gramStart"/>
      <w:r w:rsidRPr="009427E5">
        <w:rPr>
          <w:rFonts w:asciiTheme="minorHAnsi" w:hAnsiTheme="minorHAnsi"/>
          <w:sz w:val="22"/>
          <w:szCs w:val="22"/>
        </w:rPr>
        <w:t>hetgeen</w:t>
      </w:r>
      <w:proofErr w:type="gramEnd"/>
      <w:r w:rsidRPr="009427E5">
        <w:rPr>
          <w:rFonts w:asciiTheme="minorHAnsi" w:hAnsiTheme="minorHAnsi"/>
          <w:sz w:val="22"/>
          <w:szCs w:val="22"/>
        </w:rPr>
        <w:t xml:space="preserve"> partijen onder “casco”  verstaan.  </w:t>
      </w:r>
    </w:p>
    <w:p w:rsidR="00663981" w:rsidRPr="009427E5" w:rsidRDefault="00663981" w:rsidP="005D1633">
      <w:pPr>
        <w:numPr>
          <w:ilvl w:val="1"/>
          <w:numId w:val="9"/>
        </w:numPr>
        <w:spacing w:line="360" w:lineRule="auto"/>
        <w:jc w:val="both"/>
        <w:rPr>
          <w:rFonts w:asciiTheme="minorHAnsi" w:hAnsiTheme="minorHAnsi"/>
          <w:sz w:val="22"/>
          <w:szCs w:val="22"/>
        </w:rPr>
      </w:pPr>
      <w:r w:rsidRPr="009427E5">
        <w:rPr>
          <w:rFonts w:asciiTheme="minorHAnsi" w:hAnsiTheme="minorHAnsi"/>
          <w:sz w:val="22"/>
          <w:szCs w:val="22"/>
        </w:rPr>
        <w:t>Het gehuurde zal door of vanwege huurder uitsluitend worden bestemd om te worden gebruikt als winkel</w:t>
      </w:r>
      <w:r w:rsidRPr="009427E5">
        <w:rPr>
          <w:rFonts w:asciiTheme="minorHAnsi" w:hAnsiTheme="minorHAnsi"/>
          <w:sz w:val="22"/>
          <w:szCs w:val="22"/>
        </w:rPr>
        <w:softHyphen/>
        <w:t xml:space="preserve">ruimte in de zin van artikel 7:290 BW, </w:t>
      </w:r>
      <w:r w:rsidR="00AD7499" w:rsidRPr="009427E5">
        <w:rPr>
          <w:rFonts w:asciiTheme="minorHAnsi" w:hAnsiTheme="minorHAnsi"/>
          <w:sz w:val="22"/>
          <w:szCs w:val="22"/>
        </w:rPr>
        <w:t>in overeenstemming met</w:t>
      </w:r>
      <w:r w:rsidRPr="009427E5">
        <w:rPr>
          <w:rFonts w:asciiTheme="minorHAnsi" w:hAnsiTheme="minorHAnsi"/>
          <w:sz w:val="22"/>
          <w:szCs w:val="22"/>
        </w:rPr>
        <w:t xml:space="preserve"> de bestaande en toekomstige formule van huurder en de aan haar gelieerde bedrijven, in de ruimste </w:t>
      </w:r>
      <w:r w:rsidR="00C91819">
        <w:rPr>
          <w:rFonts w:asciiTheme="minorHAnsi" w:hAnsiTheme="minorHAnsi"/>
          <w:sz w:val="22"/>
          <w:szCs w:val="22"/>
        </w:rPr>
        <w:t>van het woord</w:t>
      </w:r>
      <w:r w:rsidRPr="009427E5">
        <w:rPr>
          <w:rFonts w:asciiTheme="minorHAnsi" w:hAnsiTheme="minorHAnsi"/>
          <w:sz w:val="22"/>
          <w:szCs w:val="22"/>
        </w:rPr>
        <w:t>.</w:t>
      </w:r>
    </w:p>
    <w:p w:rsidR="00663981" w:rsidRPr="009427E5" w:rsidRDefault="00663981" w:rsidP="005D1633">
      <w:pPr>
        <w:numPr>
          <w:ilvl w:val="1"/>
          <w:numId w:val="9"/>
        </w:numPr>
        <w:spacing w:line="360" w:lineRule="auto"/>
        <w:jc w:val="both"/>
        <w:rPr>
          <w:rFonts w:asciiTheme="minorHAnsi" w:hAnsiTheme="minorHAnsi"/>
          <w:sz w:val="22"/>
          <w:szCs w:val="22"/>
        </w:rPr>
      </w:pPr>
      <w:r w:rsidRPr="009427E5">
        <w:rPr>
          <w:rFonts w:asciiTheme="minorHAnsi" w:hAnsiTheme="minorHAnsi"/>
          <w:sz w:val="22"/>
          <w:szCs w:val="22"/>
        </w:rPr>
        <w:t>Het is huurder niet toegestaan zonder voorafgaande schrif</w:t>
      </w:r>
      <w:r w:rsidRPr="009427E5">
        <w:rPr>
          <w:rFonts w:asciiTheme="minorHAnsi" w:hAnsiTheme="minorHAnsi"/>
          <w:sz w:val="22"/>
          <w:szCs w:val="22"/>
        </w:rPr>
        <w:softHyphen/>
        <w:t>telijke toestemming van verhuurder een andere bestemming aan het gehuurde te geven dan omschreven in artikel 1.3. </w:t>
      </w:r>
    </w:p>
    <w:p w:rsidR="00663981" w:rsidRPr="00E0116F" w:rsidRDefault="00663981" w:rsidP="005D1633">
      <w:pPr>
        <w:numPr>
          <w:ilvl w:val="1"/>
          <w:numId w:val="9"/>
        </w:numPr>
        <w:spacing w:line="360" w:lineRule="auto"/>
        <w:jc w:val="both"/>
        <w:rPr>
          <w:rFonts w:asciiTheme="minorHAnsi" w:hAnsiTheme="minorHAnsi"/>
          <w:sz w:val="22"/>
          <w:szCs w:val="22"/>
        </w:rPr>
      </w:pPr>
      <w:proofErr w:type="gramStart"/>
      <w:r w:rsidRPr="00E0116F">
        <w:rPr>
          <w:rFonts w:asciiTheme="minorHAnsi" w:hAnsiTheme="minorHAnsi"/>
          <w:sz w:val="22"/>
          <w:szCs w:val="22"/>
        </w:rPr>
        <w:t xml:space="preserve">De hoogst toelaatbare belasting van de vloer(en) van het gehuurde bedraagt </w:t>
      </w:r>
      <w:r w:rsidR="009427E5">
        <w:rPr>
          <w:rFonts w:asciiTheme="minorHAnsi" w:hAnsiTheme="minorHAnsi"/>
          <w:sz w:val="22"/>
          <w:szCs w:val="22"/>
        </w:rPr>
        <w:t>[</w:t>
      </w:r>
      <w:r w:rsidRPr="009427E5">
        <w:rPr>
          <w:rFonts w:asciiTheme="minorHAnsi" w:hAnsiTheme="minorHAnsi"/>
          <w:i/>
          <w:sz w:val="22"/>
          <w:szCs w:val="22"/>
        </w:rPr>
        <w:t>invullen</w:t>
      </w:r>
      <w:r w:rsidR="009427E5">
        <w:rPr>
          <w:rFonts w:asciiTheme="minorHAnsi" w:hAnsiTheme="minorHAnsi"/>
          <w:sz w:val="22"/>
          <w:szCs w:val="22"/>
        </w:rPr>
        <w:t>]</w:t>
      </w:r>
      <w:r w:rsidRPr="00E0116F">
        <w:rPr>
          <w:rFonts w:asciiTheme="minorHAnsi" w:hAnsiTheme="minorHAnsi"/>
          <w:sz w:val="22"/>
          <w:szCs w:val="22"/>
        </w:rPr>
        <w:t>.</w:t>
      </w:r>
      <w:proofErr w:type="gramEnd"/>
    </w:p>
    <w:p w:rsidR="00663981" w:rsidRPr="00E0116F" w:rsidRDefault="00663981" w:rsidP="005D1633">
      <w:pPr>
        <w:spacing w:line="360" w:lineRule="auto"/>
        <w:ind w:left="705"/>
        <w:jc w:val="both"/>
        <w:rPr>
          <w:rFonts w:asciiTheme="minorHAnsi" w:hAnsiTheme="minorHAnsi"/>
          <w:sz w:val="22"/>
          <w:szCs w:val="22"/>
        </w:rPr>
      </w:pPr>
    </w:p>
    <w:p w:rsidR="005578E0" w:rsidRPr="00E0116F" w:rsidRDefault="005578E0" w:rsidP="005D1633">
      <w:pPr>
        <w:spacing w:line="360" w:lineRule="auto"/>
        <w:jc w:val="both"/>
        <w:rPr>
          <w:rFonts w:asciiTheme="minorHAnsi" w:hAnsiTheme="minorHAnsi" w:cs="Arial"/>
          <w:b/>
          <w:bCs/>
          <w:color w:val="000000"/>
          <w:kern w:val="36"/>
          <w:sz w:val="22"/>
          <w:szCs w:val="22"/>
        </w:rPr>
      </w:pPr>
      <w:r w:rsidRPr="00E0116F">
        <w:rPr>
          <w:rFonts w:asciiTheme="minorHAnsi" w:hAnsiTheme="minorHAnsi"/>
          <w:b/>
          <w:sz w:val="22"/>
          <w:szCs w:val="22"/>
        </w:rPr>
        <w:t xml:space="preserve">ARTIKEL 2 </w:t>
      </w:r>
      <w:r w:rsidR="009427E5">
        <w:rPr>
          <w:rFonts w:asciiTheme="minorHAnsi" w:hAnsiTheme="minorHAnsi"/>
          <w:b/>
          <w:sz w:val="22"/>
          <w:szCs w:val="22"/>
        </w:rPr>
        <w:t>-</w:t>
      </w:r>
      <w:r w:rsidRPr="00E0116F">
        <w:rPr>
          <w:rFonts w:asciiTheme="minorHAnsi" w:hAnsiTheme="minorHAnsi" w:cs="Arial"/>
          <w:color w:val="000000"/>
          <w:sz w:val="22"/>
          <w:szCs w:val="22"/>
        </w:rPr>
        <w:t> </w:t>
      </w:r>
      <w:r w:rsidRPr="00E0116F">
        <w:rPr>
          <w:rFonts w:asciiTheme="minorHAnsi" w:hAnsiTheme="minorHAnsi" w:cs="Arial"/>
          <w:b/>
          <w:bCs/>
          <w:color w:val="000000"/>
          <w:kern w:val="36"/>
          <w:sz w:val="22"/>
          <w:szCs w:val="22"/>
        </w:rPr>
        <w:t>Voorwaarden</w:t>
      </w:r>
    </w:p>
    <w:p w:rsidR="00663981" w:rsidRPr="009427E5" w:rsidRDefault="00663981" w:rsidP="005D1633">
      <w:pPr>
        <w:numPr>
          <w:ilvl w:val="1"/>
          <w:numId w:val="1"/>
        </w:numPr>
        <w:tabs>
          <w:tab w:val="clear" w:pos="1065"/>
          <w:tab w:val="num" w:pos="720"/>
        </w:tabs>
        <w:spacing w:line="360" w:lineRule="auto"/>
        <w:ind w:left="720" w:hanging="720"/>
        <w:jc w:val="both"/>
        <w:rPr>
          <w:rFonts w:asciiTheme="minorHAnsi" w:hAnsiTheme="minorHAnsi"/>
          <w:sz w:val="22"/>
          <w:szCs w:val="22"/>
        </w:rPr>
      </w:pPr>
      <w:r w:rsidRPr="009427E5">
        <w:rPr>
          <w:rFonts w:asciiTheme="minorHAnsi" w:hAnsiTheme="minorHAnsi"/>
          <w:sz w:val="22"/>
          <w:szCs w:val="22"/>
        </w:rPr>
        <w:t xml:space="preserve">Van deze overeenkomst maken deel uit de algemene bepalingen huurovereenkomst winkelruimte en andere bedrijfsruimte in de zin van artikel 7:290 BW, gedeponeerd bij de griffie van de rechtbank te Den Haag op 11 juli 2003 en </w:t>
      </w:r>
      <w:proofErr w:type="gramStart"/>
      <w:r w:rsidRPr="009427E5">
        <w:rPr>
          <w:rFonts w:asciiTheme="minorHAnsi" w:hAnsiTheme="minorHAnsi"/>
          <w:sz w:val="22"/>
          <w:szCs w:val="22"/>
        </w:rPr>
        <w:t>aldaar</w:t>
      </w:r>
      <w:proofErr w:type="gramEnd"/>
      <w:r w:rsidRPr="009427E5">
        <w:rPr>
          <w:rFonts w:asciiTheme="minorHAnsi" w:hAnsiTheme="minorHAnsi"/>
          <w:sz w:val="22"/>
          <w:szCs w:val="22"/>
        </w:rPr>
        <w:t xml:space="preserve"> ingeschreven onder nummer 73/2003, hierna te noemen “algemene bepalingen”. De inhoud van deze algemene bepalingen is partijen bekend. Huurder en verhuurder hebben een exemplaar van de algemene bepalingen ontvangen (</w:t>
      </w:r>
      <w:r w:rsidRPr="009427E5">
        <w:rPr>
          <w:rFonts w:asciiTheme="minorHAnsi" w:hAnsiTheme="minorHAnsi"/>
          <w:sz w:val="22"/>
          <w:szCs w:val="22"/>
          <w:u w:val="single"/>
        </w:rPr>
        <w:t>Bijlage III</w:t>
      </w:r>
      <w:r w:rsidRPr="009427E5">
        <w:rPr>
          <w:rFonts w:asciiTheme="minorHAnsi" w:hAnsiTheme="minorHAnsi"/>
          <w:sz w:val="22"/>
          <w:szCs w:val="22"/>
        </w:rPr>
        <w:t>).</w:t>
      </w:r>
    </w:p>
    <w:p w:rsidR="00663981" w:rsidRDefault="00663981" w:rsidP="005D1633">
      <w:pPr>
        <w:numPr>
          <w:ilvl w:val="1"/>
          <w:numId w:val="1"/>
        </w:numPr>
        <w:tabs>
          <w:tab w:val="clear" w:pos="1065"/>
          <w:tab w:val="num" w:pos="720"/>
        </w:tabs>
        <w:spacing w:line="360" w:lineRule="auto"/>
        <w:ind w:left="720" w:hanging="720"/>
        <w:jc w:val="both"/>
        <w:rPr>
          <w:rFonts w:asciiTheme="minorHAnsi" w:hAnsiTheme="minorHAnsi"/>
          <w:sz w:val="22"/>
          <w:szCs w:val="22"/>
        </w:rPr>
      </w:pPr>
      <w:r w:rsidRPr="00E0116F">
        <w:rPr>
          <w:rFonts w:asciiTheme="minorHAnsi" w:hAnsiTheme="minorHAnsi"/>
          <w:sz w:val="22"/>
          <w:szCs w:val="22"/>
        </w:rPr>
        <w:t>De algemene bepalingen waarnaar in artikel 2.1 wordt verwezen, zijn van toepassing behoudens voor zover daarvan in deze overeenkomst uitdrukkelijk is afgeweken of toepassing daarvan ten aanzien van het gehuurde niet mogelijk is.</w:t>
      </w:r>
    </w:p>
    <w:p w:rsidR="00B6720C" w:rsidRDefault="00B6720C" w:rsidP="005D1633">
      <w:pPr>
        <w:spacing w:line="360" w:lineRule="auto"/>
        <w:jc w:val="both"/>
        <w:rPr>
          <w:rFonts w:asciiTheme="minorHAnsi" w:hAnsiTheme="minorHAnsi"/>
          <w:sz w:val="22"/>
          <w:szCs w:val="22"/>
        </w:rPr>
      </w:pPr>
    </w:p>
    <w:p w:rsidR="00663981" w:rsidRPr="00E0116F" w:rsidRDefault="00663981" w:rsidP="005D1633">
      <w:pPr>
        <w:spacing w:line="360" w:lineRule="auto"/>
        <w:jc w:val="both"/>
        <w:rPr>
          <w:rFonts w:asciiTheme="minorHAnsi" w:hAnsiTheme="minorHAnsi"/>
          <w:b/>
          <w:sz w:val="22"/>
          <w:szCs w:val="22"/>
        </w:rPr>
      </w:pPr>
      <w:r w:rsidRPr="00E0116F">
        <w:rPr>
          <w:rFonts w:asciiTheme="minorHAnsi" w:hAnsiTheme="minorHAnsi"/>
          <w:b/>
          <w:sz w:val="22"/>
          <w:szCs w:val="22"/>
        </w:rPr>
        <w:t> </w:t>
      </w:r>
      <w:r w:rsidR="005578E0" w:rsidRPr="00E0116F">
        <w:rPr>
          <w:rFonts w:asciiTheme="minorHAnsi" w:hAnsiTheme="minorHAnsi"/>
          <w:b/>
          <w:sz w:val="22"/>
          <w:szCs w:val="22"/>
        </w:rPr>
        <w:t xml:space="preserve">ARTIKEL 3 </w:t>
      </w:r>
      <w:r w:rsidR="009427E5">
        <w:rPr>
          <w:rFonts w:asciiTheme="minorHAnsi" w:hAnsiTheme="minorHAnsi"/>
          <w:b/>
          <w:sz w:val="22"/>
          <w:szCs w:val="22"/>
        </w:rPr>
        <w:t xml:space="preserve">- </w:t>
      </w:r>
      <w:r w:rsidR="005578E0" w:rsidRPr="00E0116F">
        <w:rPr>
          <w:rFonts w:asciiTheme="minorHAnsi" w:hAnsiTheme="minorHAnsi"/>
          <w:b/>
          <w:sz w:val="22"/>
          <w:szCs w:val="22"/>
        </w:rPr>
        <w:t>Duur, verlenging en opzegging</w:t>
      </w:r>
      <w:r w:rsidRPr="00E0116F">
        <w:rPr>
          <w:rFonts w:asciiTheme="minorHAnsi" w:hAnsiTheme="minorHAnsi"/>
          <w:b/>
          <w:sz w:val="22"/>
          <w:szCs w:val="22"/>
        </w:rPr>
        <w:t> </w:t>
      </w:r>
    </w:p>
    <w:p w:rsidR="00806DC8" w:rsidRDefault="00663981" w:rsidP="005D1633">
      <w:pPr>
        <w:numPr>
          <w:ilvl w:val="2"/>
          <w:numId w:val="11"/>
        </w:numPr>
        <w:spacing w:line="360" w:lineRule="auto"/>
        <w:jc w:val="both"/>
        <w:rPr>
          <w:rFonts w:asciiTheme="minorHAnsi" w:hAnsiTheme="minorHAnsi"/>
          <w:sz w:val="22"/>
          <w:szCs w:val="22"/>
        </w:rPr>
      </w:pPr>
      <w:r w:rsidRPr="009427E5">
        <w:rPr>
          <w:rFonts w:asciiTheme="minorHAnsi" w:hAnsiTheme="minorHAnsi"/>
          <w:sz w:val="22"/>
          <w:szCs w:val="22"/>
        </w:rPr>
        <w:t xml:space="preserve">Deze overeenkomst is aangegaan voor de duur van </w:t>
      </w:r>
      <w:r w:rsidR="009427E5" w:rsidRPr="009427E5">
        <w:rPr>
          <w:rFonts w:asciiTheme="minorHAnsi" w:hAnsiTheme="minorHAnsi"/>
          <w:sz w:val="22"/>
          <w:szCs w:val="22"/>
        </w:rPr>
        <w:t>[</w:t>
      </w:r>
      <w:r w:rsidR="009427E5" w:rsidRPr="009427E5">
        <w:rPr>
          <w:rFonts w:asciiTheme="minorHAnsi" w:hAnsiTheme="minorHAnsi"/>
          <w:i/>
          <w:sz w:val="22"/>
          <w:szCs w:val="22"/>
        </w:rPr>
        <w:t>aantal</w:t>
      </w:r>
      <w:r w:rsidR="009427E5" w:rsidRPr="009427E5">
        <w:rPr>
          <w:rFonts w:asciiTheme="minorHAnsi" w:hAnsiTheme="minorHAnsi"/>
          <w:sz w:val="22"/>
          <w:szCs w:val="22"/>
        </w:rPr>
        <w:t>]</w:t>
      </w:r>
      <w:r w:rsidRPr="009427E5">
        <w:rPr>
          <w:rFonts w:asciiTheme="minorHAnsi" w:hAnsiTheme="minorHAnsi"/>
          <w:sz w:val="22"/>
          <w:szCs w:val="22"/>
        </w:rPr>
        <w:t xml:space="preserve"> jaar, </w:t>
      </w:r>
      <w:proofErr w:type="gramStart"/>
      <w:r w:rsidRPr="009427E5">
        <w:rPr>
          <w:rFonts w:asciiTheme="minorHAnsi" w:hAnsiTheme="minorHAnsi"/>
          <w:sz w:val="22"/>
          <w:szCs w:val="22"/>
        </w:rPr>
        <w:t>ingaande</w:t>
      </w:r>
      <w:proofErr w:type="gramEnd"/>
      <w:r w:rsidRPr="009427E5">
        <w:rPr>
          <w:rFonts w:asciiTheme="minorHAnsi" w:hAnsiTheme="minorHAnsi"/>
          <w:sz w:val="22"/>
          <w:szCs w:val="22"/>
        </w:rPr>
        <w:t xml:space="preserve"> op </w:t>
      </w:r>
      <w:r w:rsidR="009427E5" w:rsidRPr="009427E5">
        <w:rPr>
          <w:rFonts w:asciiTheme="minorHAnsi" w:hAnsiTheme="minorHAnsi"/>
          <w:sz w:val="22"/>
          <w:szCs w:val="22"/>
        </w:rPr>
        <w:t>[</w:t>
      </w:r>
      <w:r w:rsidR="009427E5" w:rsidRPr="009427E5">
        <w:rPr>
          <w:rFonts w:asciiTheme="minorHAnsi" w:hAnsiTheme="minorHAnsi"/>
          <w:i/>
          <w:sz w:val="22"/>
          <w:szCs w:val="22"/>
        </w:rPr>
        <w:t>datum</w:t>
      </w:r>
      <w:r w:rsidR="009427E5" w:rsidRPr="009427E5">
        <w:rPr>
          <w:rFonts w:asciiTheme="minorHAnsi" w:hAnsiTheme="minorHAnsi"/>
          <w:sz w:val="22"/>
          <w:szCs w:val="22"/>
        </w:rPr>
        <w:t>]</w:t>
      </w:r>
      <w:r w:rsidRPr="009427E5">
        <w:rPr>
          <w:rFonts w:asciiTheme="minorHAnsi" w:hAnsiTheme="minorHAnsi"/>
          <w:sz w:val="22"/>
          <w:szCs w:val="22"/>
        </w:rPr>
        <w:t xml:space="preserve"> en lopende tot en met </w:t>
      </w:r>
      <w:r w:rsidR="009427E5" w:rsidRPr="009427E5">
        <w:rPr>
          <w:rFonts w:asciiTheme="minorHAnsi" w:hAnsiTheme="minorHAnsi"/>
          <w:sz w:val="22"/>
          <w:szCs w:val="22"/>
        </w:rPr>
        <w:t>[</w:t>
      </w:r>
      <w:r w:rsidRPr="009427E5">
        <w:rPr>
          <w:rFonts w:asciiTheme="minorHAnsi" w:hAnsiTheme="minorHAnsi"/>
          <w:i/>
          <w:sz w:val="22"/>
          <w:szCs w:val="22"/>
        </w:rPr>
        <w:t>datum</w:t>
      </w:r>
      <w:r w:rsidR="009427E5" w:rsidRPr="009427E5">
        <w:rPr>
          <w:rFonts w:asciiTheme="minorHAnsi" w:hAnsiTheme="minorHAnsi"/>
          <w:sz w:val="22"/>
          <w:szCs w:val="22"/>
        </w:rPr>
        <w:t xml:space="preserve">]. </w:t>
      </w:r>
      <w:r w:rsidR="009427E5">
        <w:rPr>
          <w:rFonts w:asciiTheme="minorHAnsi" w:hAnsiTheme="minorHAnsi"/>
          <w:sz w:val="22"/>
          <w:szCs w:val="22"/>
        </w:rPr>
        <w:t xml:space="preserve"> </w:t>
      </w:r>
    </w:p>
    <w:p w:rsidR="00663981" w:rsidRPr="00E0116F" w:rsidRDefault="00663981" w:rsidP="005D1633">
      <w:pPr>
        <w:numPr>
          <w:ilvl w:val="1"/>
          <w:numId w:val="11"/>
        </w:numPr>
        <w:spacing w:line="360" w:lineRule="auto"/>
        <w:jc w:val="both"/>
        <w:rPr>
          <w:rFonts w:asciiTheme="minorHAnsi" w:hAnsiTheme="minorHAnsi"/>
          <w:sz w:val="22"/>
          <w:szCs w:val="22"/>
        </w:rPr>
      </w:pPr>
      <w:r w:rsidRPr="00E0116F">
        <w:rPr>
          <w:rFonts w:asciiTheme="minorHAnsi" w:hAnsiTheme="minorHAnsi"/>
          <w:sz w:val="22"/>
          <w:szCs w:val="22"/>
        </w:rPr>
        <w:t>Na het verstrijken van de</w:t>
      </w:r>
      <w:r w:rsidR="009427E5">
        <w:rPr>
          <w:rFonts w:asciiTheme="minorHAnsi" w:hAnsiTheme="minorHAnsi"/>
          <w:sz w:val="22"/>
          <w:szCs w:val="22"/>
        </w:rPr>
        <w:t>ze</w:t>
      </w:r>
      <w:r w:rsidRPr="00E0116F">
        <w:rPr>
          <w:rFonts w:asciiTheme="minorHAnsi" w:hAnsiTheme="minorHAnsi"/>
          <w:sz w:val="22"/>
          <w:szCs w:val="22"/>
        </w:rPr>
        <w:t xml:space="preserve"> periode wordt deze overeenkomst voortgezet voor </w:t>
      </w:r>
      <w:r w:rsidR="009427E5" w:rsidRPr="009427E5">
        <w:rPr>
          <w:rFonts w:asciiTheme="minorHAnsi" w:hAnsiTheme="minorHAnsi"/>
          <w:sz w:val="22"/>
          <w:szCs w:val="22"/>
        </w:rPr>
        <w:t>[</w:t>
      </w:r>
      <w:r w:rsidR="009427E5" w:rsidRPr="00806DC8">
        <w:rPr>
          <w:rFonts w:asciiTheme="minorHAnsi" w:hAnsiTheme="minorHAnsi"/>
          <w:i/>
          <w:sz w:val="22"/>
          <w:szCs w:val="22"/>
        </w:rPr>
        <w:t>aantal</w:t>
      </w:r>
      <w:r w:rsidR="009427E5" w:rsidRPr="009427E5">
        <w:rPr>
          <w:rFonts w:asciiTheme="minorHAnsi" w:hAnsiTheme="minorHAnsi"/>
          <w:sz w:val="22"/>
          <w:szCs w:val="22"/>
        </w:rPr>
        <w:t>]</w:t>
      </w:r>
      <w:r w:rsidRPr="00E0116F">
        <w:rPr>
          <w:rFonts w:asciiTheme="minorHAnsi" w:hAnsiTheme="minorHAnsi"/>
          <w:sz w:val="22"/>
          <w:szCs w:val="22"/>
        </w:rPr>
        <w:t xml:space="preserve"> aansluitende optieperioden van ieder </w:t>
      </w:r>
      <w:r w:rsidR="009427E5" w:rsidRPr="009427E5">
        <w:rPr>
          <w:rFonts w:asciiTheme="minorHAnsi" w:hAnsiTheme="minorHAnsi"/>
          <w:sz w:val="22"/>
          <w:szCs w:val="22"/>
        </w:rPr>
        <w:t>[</w:t>
      </w:r>
      <w:r w:rsidR="009427E5" w:rsidRPr="00806DC8">
        <w:rPr>
          <w:rFonts w:asciiTheme="minorHAnsi" w:hAnsiTheme="minorHAnsi"/>
          <w:i/>
          <w:sz w:val="22"/>
          <w:szCs w:val="22"/>
        </w:rPr>
        <w:t>aantal</w:t>
      </w:r>
      <w:r w:rsidR="009427E5" w:rsidRPr="009427E5">
        <w:rPr>
          <w:rFonts w:asciiTheme="minorHAnsi" w:hAnsiTheme="minorHAnsi"/>
          <w:sz w:val="22"/>
          <w:szCs w:val="22"/>
        </w:rPr>
        <w:t>]</w:t>
      </w:r>
      <w:r w:rsidRPr="00E0116F">
        <w:rPr>
          <w:rFonts w:asciiTheme="minorHAnsi" w:hAnsiTheme="minorHAnsi"/>
          <w:sz w:val="22"/>
          <w:szCs w:val="22"/>
        </w:rPr>
        <w:t> jaar, tenzij huurder meedeelt geen gebruik te maken van haar optie of de huurovereenkomst opzegt tegen het einde van de in artikel 3.1 overeengekomen huurperiode dan wel tegen het einde van een volgende huurperiode.</w:t>
      </w:r>
    </w:p>
    <w:p w:rsidR="00663981" w:rsidRPr="00E0116F" w:rsidRDefault="00663981" w:rsidP="005D1633">
      <w:pPr>
        <w:numPr>
          <w:ilvl w:val="1"/>
          <w:numId w:val="11"/>
        </w:numPr>
        <w:spacing w:line="360" w:lineRule="auto"/>
        <w:jc w:val="both"/>
        <w:rPr>
          <w:rFonts w:asciiTheme="minorHAnsi" w:hAnsiTheme="minorHAnsi"/>
          <w:sz w:val="22"/>
          <w:szCs w:val="22"/>
        </w:rPr>
      </w:pPr>
      <w:r w:rsidRPr="00E0116F">
        <w:rPr>
          <w:rFonts w:asciiTheme="minorHAnsi" w:hAnsiTheme="minorHAnsi"/>
          <w:sz w:val="22"/>
          <w:szCs w:val="22"/>
        </w:rPr>
        <w:lastRenderedPageBreak/>
        <w:t>Deze huurovereenkomst wordt na afloop van de in artikel 3.1 en artikel 3.2. overeengekomen huurtermijnen voortgezet voor onbepaalde tijd.</w:t>
      </w:r>
    </w:p>
    <w:p w:rsidR="00663981" w:rsidRPr="00E0116F" w:rsidRDefault="00663981" w:rsidP="005D1633">
      <w:pPr>
        <w:numPr>
          <w:ilvl w:val="1"/>
          <w:numId w:val="11"/>
        </w:numPr>
        <w:spacing w:line="360" w:lineRule="auto"/>
        <w:jc w:val="both"/>
        <w:rPr>
          <w:rFonts w:asciiTheme="minorHAnsi" w:hAnsiTheme="minorHAnsi"/>
          <w:sz w:val="22"/>
          <w:szCs w:val="22"/>
        </w:rPr>
      </w:pPr>
      <w:r w:rsidRPr="00E0116F">
        <w:rPr>
          <w:rFonts w:asciiTheme="minorHAnsi" w:hAnsiTheme="minorHAnsi"/>
          <w:sz w:val="22"/>
          <w:szCs w:val="22"/>
        </w:rPr>
        <w:t>Beëindiging van deze overeenkomst vindt plaats door opzeg</w:t>
      </w:r>
      <w:r w:rsidRPr="00E0116F">
        <w:rPr>
          <w:rFonts w:asciiTheme="minorHAnsi" w:hAnsiTheme="minorHAnsi"/>
          <w:sz w:val="22"/>
          <w:szCs w:val="22"/>
        </w:rPr>
        <w:softHyphen/>
        <w:t xml:space="preserve">ging tegen het einde van een huurperiode met inachtneming van een termijn van </w:t>
      </w:r>
      <w:proofErr w:type="gramStart"/>
      <w:r w:rsidRPr="00E0116F">
        <w:rPr>
          <w:rFonts w:asciiTheme="minorHAnsi" w:hAnsiTheme="minorHAnsi"/>
          <w:sz w:val="22"/>
          <w:szCs w:val="22"/>
        </w:rPr>
        <w:t>tenminste</w:t>
      </w:r>
      <w:proofErr w:type="gramEnd"/>
      <w:r w:rsidRPr="00E0116F">
        <w:rPr>
          <w:rFonts w:asciiTheme="minorHAnsi" w:hAnsiTheme="minorHAnsi"/>
          <w:sz w:val="22"/>
          <w:szCs w:val="22"/>
        </w:rPr>
        <w:t xml:space="preserve"> één jaar.</w:t>
      </w:r>
    </w:p>
    <w:p w:rsidR="00663981" w:rsidRPr="00E0116F" w:rsidRDefault="00663981" w:rsidP="005D1633">
      <w:pPr>
        <w:numPr>
          <w:ilvl w:val="1"/>
          <w:numId w:val="11"/>
        </w:numPr>
        <w:spacing w:line="360" w:lineRule="auto"/>
        <w:jc w:val="both"/>
        <w:rPr>
          <w:rFonts w:asciiTheme="minorHAnsi" w:hAnsiTheme="minorHAnsi"/>
          <w:sz w:val="22"/>
          <w:szCs w:val="22"/>
        </w:rPr>
      </w:pPr>
      <w:proofErr w:type="gramStart"/>
      <w:r w:rsidRPr="00E0116F">
        <w:rPr>
          <w:rFonts w:asciiTheme="minorHAnsi" w:hAnsiTheme="minorHAnsi"/>
          <w:sz w:val="22"/>
          <w:szCs w:val="22"/>
        </w:rPr>
        <w:t>De</w:t>
      </w:r>
      <w:proofErr w:type="gramEnd"/>
      <w:r w:rsidR="00806DC8">
        <w:rPr>
          <w:rFonts w:asciiTheme="minorHAnsi" w:hAnsiTheme="minorHAnsi"/>
          <w:sz w:val="22"/>
          <w:szCs w:val="22"/>
        </w:rPr>
        <w:t xml:space="preserve"> </w:t>
      </w:r>
      <w:r w:rsidRPr="00E0116F">
        <w:rPr>
          <w:rFonts w:asciiTheme="minorHAnsi" w:hAnsiTheme="minorHAnsi"/>
          <w:sz w:val="22"/>
          <w:szCs w:val="22"/>
        </w:rPr>
        <w:t>overeenkomstig artikel 3.2 bedoelde mededeling van huurder, dat zij geen gebruik maakt van haar optie, vindt plaats met inachtneming van een termijn van tenminste één jaar.</w:t>
      </w:r>
    </w:p>
    <w:p w:rsidR="00806DC8" w:rsidRDefault="00663981" w:rsidP="005D1633">
      <w:pPr>
        <w:numPr>
          <w:ilvl w:val="1"/>
          <w:numId w:val="11"/>
        </w:numPr>
        <w:spacing w:line="360" w:lineRule="auto"/>
        <w:jc w:val="both"/>
        <w:rPr>
          <w:rFonts w:asciiTheme="minorHAnsi" w:hAnsiTheme="minorHAnsi"/>
          <w:sz w:val="22"/>
          <w:szCs w:val="22"/>
        </w:rPr>
      </w:pPr>
      <w:r w:rsidRPr="00806DC8">
        <w:rPr>
          <w:rFonts w:asciiTheme="minorHAnsi" w:hAnsiTheme="minorHAnsi"/>
          <w:sz w:val="22"/>
          <w:szCs w:val="22"/>
        </w:rPr>
        <w:t>Opzegging c.q. de in artikel 3.2. bedoelde mededeling van huurder, dat zij geen</w:t>
      </w:r>
      <w:r w:rsidR="00FB09F6" w:rsidRPr="00806DC8">
        <w:rPr>
          <w:rFonts w:asciiTheme="minorHAnsi" w:hAnsiTheme="minorHAnsi"/>
          <w:sz w:val="22"/>
          <w:szCs w:val="22"/>
        </w:rPr>
        <w:t xml:space="preserve"> </w:t>
      </w:r>
      <w:r w:rsidRPr="00806DC8">
        <w:rPr>
          <w:rFonts w:asciiTheme="minorHAnsi" w:hAnsiTheme="minorHAnsi"/>
          <w:sz w:val="22"/>
          <w:szCs w:val="22"/>
        </w:rPr>
        <w:t xml:space="preserve">gebruik maakt van haar optie, dient te geschieden </w:t>
      </w:r>
      <w:r w:rsidR="00FB09F6" w:rsidRPr="00806DC8">
        <w:rPr>
          <w:rFonts w:asciiTheme="minorHAnsi" w:hAnsiTheme="minorHAnsi"/>
          <w:sz w:val="22"/>
          <w:szCs w:val="22"/>
        </w:rPr>
        <w:t>bij deurwaardersexploot of per a</w:t>
      </w:r>
      <w:r w:rsidR="00806DC8">
        <w:rPr>
          <w:rFonts w:asciiTheme="minorHAnsi" w:hAnsiTheme="minorHAnsi"/>
          <w:sz w:val="22"/>
          <w:szCs w:val="22"/>
        </w:rPr>
        <w:t>angetekend schrijven.</w:t>
      </w:r>
    </w:p>
    <w:p w:rsidR="00806DC8" w:rsidRDefault="00663981" w:rsidP="005D1633">
      <w:pPr>
        <w:numPr>
          <w:ilvl w:val="1"/>
          <w:numId w:val="11"/>
        </w:numPr>
        <w:spacing w:line="360" w:lineRule="auto"/>
        <w:jc w:val="both"/>
        <w:rPr>
          <w:rFonts w:asciiTheme="minorHAnsi" w:hAnsiTheme="minorHAnsi"/>
          <w:sz w:val="22"/>
          <w:szCs w:val="22"/>
        </w:rPr>
      </w:pPr>
      <w:r w:rsidRPr="00806DC8">
        <w:rPr>
          <w:rFonts w:asciiTheme="minorHAnsi" w:hAnsiTheme="minorHAnsi"/>
          <w:sz w:val="22"/>
          <w:szCs w:val="22"/>
        </w:rPr>
        <w:t xml:space="preserve">Artikel 7:296 lid 1 sub 2 BW, artikel 7:296 lid 4 BW </w:t>
      </w:r>
      <w:proofErr w:type="spellStart"/>
      <w:r w:rsidRPr="00806DC8">
        <w:rPr>
          <w:rFonts w:asciiTheme="minorHAnsi" w:hAnsiTheme="minorHAnsi"/>
          <w:sz w:val="22"/>
          <w:szCs w:val="22"/>
        </w:rPr>
        <w:t>jo</w:t>
      </w:r>
      <w:proofErr w:type="spellEnd"/>
      <w:r w:rsidRPr="00806DC8">
        <w:rPr>
          <w:rFonts w:asciiTheme="minorHAnsi" w:hAnsiTheme="minorHAnsi"/>
          <w:sz w:val="22"/>
          <w:szCs w:val="22"/>
        </w:rPr>
        <w:t xml:space="preserve"> 7:296 lid 1 sub 2 BW en</w:t>
      </w:r>
      <w:r w:rsidR="00FB09F6" w:rsidRPr="00806DC8">
        <w:rPr>
          <w:rFonts w:asciiTheme="minorHAnsi" w:hAnsiTheme="minorHAnsi"/>
          <w:sz w:val="22"/>
          <w:szCs w:val="22"/>
        </w:rPr>
        <w:t xml:space="preserve"> </w:t>
      </w:r>
      <w:r w:rsidRPr="00806DC8">
        <w:rPr>
          <w:rFonts w:asciiTheme="minorHAnsi" w:hAnsiTheme="minorHAnsi"/>
          <w:sz w:val="22"/>
          <w:szCs w:val="22"/>
        </w:rPr>
        <w:t xml:space="preserve">artikel 7:296 lid 4 sub d BW </w:t>
      </w:r>
      <w:r w:rsidR="00C91819">
        <w:rPr>
          <w:rFonts w:asciiTheme="minorHAnsi" w:hAnsiTheme="minorHAnsi"/>
          <w:sz w:val="22"/>
          <w:szCs w:val="22"/>
        </w:rPr>
        <w:t>en</w:t>
      </w:r>
      <w:r w:rsidRPr="00806DC8">
        <w:rPr>
          <w:rFonts w:asciiTheme="minorHAnsi" w:hAnsiTheme="minorHAnsi"/>
          <w:sz w:val="22"/>
          <w:szCs w:val="22"/>
        </w:rPr>
        <w:t xml:space="preserve"> artikel 7:300 lid 3 </w:t>
      </w:r>
      <w:proofErr w:type="spellStart"/>
      <w:r w:rsidRPr="00806DC8">
        <w:rPr>
          <w:rFonts w:asciiTheme="minorHAnsi" w:hAnsiTheme="minorHAnsi"/>
          <w:sz w:val="22"/>
          <w:szCs w:val="22"/>
        </w:rPr>
        <w:t>jo</w:t>
      </w:r>
      <w:proofErr w:type="spellEnd"/>
      <w:r w:rsidRPr="00806DC8">
        <w:rPr>
          <w:rFonts w:asciiTheme="minorHAnsi" w:hAnsiTheme="minorHAnsi"/>
          <w:sz w:val="22"/>
          <w:szCs w:val="22"/>
        </w:rPr>
        <w:t xml:space="preserve"> artikel 7:296 lid 1 sub 2 BW, artikel 7:300 lid 3 </w:t>
      </w:r>
      <w:proofErr w:type="spellStart"/>
      <w:r w:rsidRPr="00806DC8">
        <w:rPr>
          <w:rFonts w:asciiTheme="minorHAnsi" w:hAnsiTheme="minorHAnsi"/>
          <w:sz w:val="22"/>
          <w:szCs w:val="22"/>
        </w:rPr>
        <w:t>jo</w:t>
      </w:r>
      <w:proofErr w:type="spellEnd"/>
      <w:r w:rsidRPr="00806DC8">
        <w:rPr>
          <w:rFonts w:asciiTheme="minorHAnsi" w:hAnsiTheme="minorHAnsi"/>
          <w:sz w:val="22"/>
          <w:szCs w:val="22"/>
        </w:rPr>
        <w:t xml:space="preserve"> 7:296 lid 4 </w:t>
      </w:r>
      <w:proofErr w:type="spellStart"/>
      <w:r w:rsidRPr="00806DC8">
        <w:rPr>
          <w:rFonts w:asciiTheme="minorHAnsi" w:hAnsiTheme="minorHAnsi"/>
          <w:sz w:val="22"/>
          <w:szCs w:val="22"/>
        </w:rPr>
        <w:t>jo</w:t>
      </w:r>
      <w:proofErr w:type="spellEnd"/>
      <w:r w:rsidRPr="00806DC8">
        <w:rPr>
          <w:rFonts w:asciiTheme="minorHAnsi" w:hAnsiTheme="minorHAnsi"/>
          <w:sz w:val="22"/>
          <w:szCs w:val="22"/>
        </w:rPr>
        <w:t xml:space="preserve"> 7:296 lid 1 sub 2 BW en artikel 7:300 lid 3 </w:t>
      </w:r>
      <w:proofErr w:type="spellStart"/>
      <w:r w:rsidRPr="00806DC8">
        <w:rPr>
          <w:rFonts w:asciiTheme="minorHAnsi" w:hAnsiTheme="minorHAnsi"/>
          <w:sz w:val="22"/>
          <w:szCs w:val="22"/>
        </w:rPr>
        <w:t>jo</w:t>
      </w:r>
      <w:proofErr w:type="spellEnd"/>
      <w:r w:rsidRPr="00806DC8">
        <w:rPr>
          <w:rFonts w:asciiTheme="minorHAnsi" w:hAnsiTheme="minorHAnsi"/>
          <w:sz w:val="22"/>
          <w:szCs w:val="22"/>
        </w:rPr>
        <w:t xml:space="preserve"> 7:296 lid 4 sub d BW zijn niet van toepassing.</w:t>
      </w:r>
    </w:p>
    <w:p w:rsidR="00B6720C" w:rsidRPr="00806DC8" w:rsidRDefault="00663981" w:rsidP="005D1633">
      <w:pPr>
        <w:numPr>
          <w:ilvl w:val="1"/>
          <w:numId w:val="11"/>
        </w:numPr>
        <w:spacing w:line="360" w:lineRule="auto"/>
        <w:jc w:val="both"/>
        <w:rPr>
          <w:rFonts w:asciiTheme="minorHAnsi" w:hAnsiTheme="minorHAnsi"/>
          <w:sz w:val="22"/>
          <w:szCs w:val="22"/>
        </w:rPr>
      </w:pPr>
      <w:r w:rsidRPr="00806DC8">
        <w:rPr>
          <w:rFonts w:asciiTheme="minorHAnsi" w:hAnsiTheme="minorHAnsi"/>
          <w:sz w:val="22"/>
          <w:szCs w:val="22"/>
        </w:rPr>
        <w:t>Artikel 7:310 BW is niet van toepassing.  </w:t>
      </w:r>
    </w:p>
    <w:p w:rsidR="00663981" w:rsidRPr="00E0116F" w:rsidRDefault="00663981" w:rsidP="005D1633">
      <w:pPr>
        <w:spacing w:line="360" w:lineRule="auto"/>
        <w:jc w:val="both"/>
        <w:rPr>
          <w:rFonts w:asciiTheme="minorHAnsi" w:hAnsiTheme="minorHAnsi"/>
          <w:sz w:val="22"/>
          <w:szCs w:val="22"/>
        </w:rPr>
      </w:pPr>
    </w:p>
    <w:p w:rsidR="00FB09F6" w:rsidRPr="00E0116F" w:rsidRDefault="00FB09F6" w:rsidP="005D1633">
      <w:pPr>
        <w:spacing w:line="360" w:lineRule="auto"/>
        <w:jc w:val="both"/>
        <w:rPr>
          <w:rFonts w:asciiTheme="minorHAnsi" w:hAnsiTheme="minorHAnsi"/>
          <w:b/>
          <w:sz w:val="22"/>
          <w:szCs w:val="22"/>
        </w:rPr>
      </w:pPr>
      <w:r w:rsidRPr="00E0116F">
        <w:rPr>
          <w:rFonts w:asciiTheme="minorHAnsi" w:hAnsiTheme="minorHAnsi"/>
          <w:b/>
          <w:sz w:val="22"/>
          <w:szCs w:val="22"/>
        </w:rPr>
        <w:t xml:space="preserve">ARTIKEL 4 </w:t>
      </w:r>
      <w:r w:rsidR="00806DC8">
        <w:rPr>
          <w:rFonts w:asciiTheme="minorHAnsi" w:hAnsiTheme="minorHAnsi"/>
          <w:b/>
          <w:sz w:val="22"/>
          <w:szCs w:val="22"/>
        </w:rPr>
        <w:t xml:space="preserve">- </w:t>
      </w:r>
      <w:r w:rsidRPr="00E0116F">
        <w:rPr>
          <w:rFonts w:asciiTheme="minorHAnsi" w:hAnsiTheme="minorHAnsi"/>
          <w:b/>
          <w:sz w:val="22"/>
          <w:szCs w:val="22"/>
        </w:rPr>
        <w:t>Huurprijs, omzetbelasting, huurprijsaanpassing, betalingsverplichting, betaalperiode</w:t>
      </w:r>
    </w:p>
    <w:p w:rsidR="00663981" w:rsidRDefault="00663981" w:rsidP="005D1633">
      <w:pPr>
        <w:numPr>
          <w:ilvl w:val="1"/>
          <w:numId w:val="13"/>
        </w:numPr>
        <w:spacing w:line="360" w:lineRule="auto"/>
        <w:jc w:val="both"/>
        <w:rPr>
          <w:rFonts w:asciiTheme="minorHAnsi" w:hAnsiTheme="minorHAnsi"/>
          <w:sz w:val="22"/>
          <w:szCs w:val="22"/>
        </w:rPr>
      </w:pPr>
      <w:proofErr w:type="gramStart"/>
      <w:r w:rsidRPr="00806DC8">
        <w:rPr>
          <w:rFonts w:asciiTheme="minorHAnsi" w:hAnsiTheme="minorHAnsi"/>
          <w:sz w:val="22"/>
          <w:szCs w:val="22"/>
        </w:rPr>
        <w:t>De aanvangshuurprijs van het gehuurde bedraagt op jaarbasis</w:t>
      </w:r>
      <w:r w:rsidR="00FB09F6" w:rsidRPr="00806DC8">
        <w:rPr>
          <w:rFonts w:asciiTheme="minorHAnsi" w:hAnsiTheme="minorHAnsi"/>
          <w:sz w:val="22"/>
          <w:szCs w:val="22"/>
        </w:rPr>
        <w:t> </w:t>
      </w:r>
      <w:r w:rsidR="00806DC8" w:rsidRPr="00806DC8">
        <w:rPr>
          <w:rFonts w:asciiTheme="minorHAnsi" w:hAnsiTheme="minorHAnsi"/>
          <w:sz w:val="22"/>
          <w:szCs w:val="22"/>
        </w:rPr>
        <w:t>EUR [</w:t>
      </w:r>
      <w:r w:rsidR="00806DC8" w:rsidRPr="00806DC8">
        <w:rPr>
          <w:rFonts w:asciiTheme="minorHAnsi" w:hAnsiTheme="minorHAnsi"/>
          <w:i/>
          <w:sz w:val="22"/>
          <w:szCs w:val="22"/>
        </w:rPr>
        <w:t>bedrag</w:t>
      </w:r>
      <w:r w:rsidR="00806DC8" w:rsidRPr="00806DC8">
        <w:rPr>
          <w:rFonts w:asciiTheme="minorHAnsi" w:hAnsiTheme="minorHAnsi"/>
          <w:sz w:val="22"/>
          <w:szCs w:val="22"/>
        </w:rPr>
        <w:t>](</w:t>
      </w:r>
      <w:r w:rsidRPr="00806DC8">
        <w:rPr>
          <w:rFonts w:asciiTheme="minorHAnsi" w:hAnsiTheme="minorHAnsi"/>
          <w:sz w:val="22"/>
          <w:szCs w:val="22"/>
        </w:rPr>
        <w:t>zegge:</w:t>
      </w:r>
      <w:r w:rsidR="00806DC8">
        <w:rPr>
          <w:rFonts w:asciiTheme="minorHAnsi" w:hAnsiTheme="minorHAnsi"/>
          <w:sz w:val="22"/>
          <w:szCs w:val="22"/>
        </w:rPr>
        <w:t xml:space="preserve"> ). </w:t>
      </w:r>
      <w:proofErr w:type="gramEnd"/>
    </w:p>
    <w:p w:rsidR="00663981" w:rsidRPr="00E0116F"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Partijen zijn een met omzetbelasting belaste verhuur overeengekomen.</w:t>
      </w:r>
    </w:p>
    <w:p w:rsidR="00806DC8"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Huurder en verhuurder maken gebruik van de mogelijkheid om op grond van Mededeling 45, besluit van 24 maart 1999, nr. VB 99/571, af te zien van het indienen van een gezamenlijk optieverzoek voor een met omzetbelasting belaste verhuur. Huurder verklaart door ondertekening van de huurovereenkomst, mede ten behoeve van de rechtsopvolger(s) van verhuurder, dat hij het gehuurde blijvend gebruikt of blijvend laat gebruiken voor doeleinden waarvoor een volledig of nagenoeg volledig recht op aftrek van omzetbelasting op de voet van artikel 15 van de Wet op de omzetbelasting 1968 bestaat.</w:t>
      </w:r>
    </w:p>
    <w:p w:rsidR="00806DC8" w:rsidRDefault="00663981" w:rsidP="00C91819">
      <w:pPr>
        <w:spacing w:line="360" w:lineRule="auto"/>
        <w:ind w:firstLine="705"/>
        <w:jc w:val="both"/>
        <w:rPr>
          <w:rFonts w:asciiTheme="minorHAnsi" w:hAnsiTheme="minorHAnsi"/>
          <w:sz w:val="22"/>
          <w:szCs w:val="22"/>
        </w:rPr>
      </w:pPr>
      <w:r w:rsidRPr="00806DC8">
        <w:rPr>
          <w:rFonts w:asciiTheme="minorHAnsi" w:hAnsiTheme="minorHAnsi"/>
          <w:sz w:val="22"/>
          <w:szCs w:val="22"/>
        </w:rPr>
        <w:t>Het boekjaar van huurder loopt van 1 januari tot en met 31 december.</w:t>
      </w:r>
    </w:p>
    <w:p w:rsidR="00663981" w:rsidRPr="005D1633" w:rsidRDefault="00663981" w:rsidP="005D1633">
      <w:pPr>
        <w:numPr>
          <w:ilvl w:val="1"/>
          <w:numId w:val="13"/>
        </w:numPr>
        <w:spacing w:line="360" w:lineRule="auto"/>
        <w:jc w:val="both"/>
        <w:rPr>
          <w:rFonts w:asciiTheme="minorHAnsi" w:hAnsiTheme="minorHAnsi"/>
          <w:sz w:val="22"/>
          <w:szCs w:val="22"/>
        </w:rPr>
      </w:pPr>
      <w:r w:rsidRPr="005D1633">
        <w:rPr>
          <w:rFonts w:asciiTheme="minorHAnsi" w:hAnsiTheme="minorHAnsi"/>
          <w:sz w:val="22"/>
          <w:szCs w:val="22"/>
        </w:rPr>
        <w:t>Onverminderd de mogelijkheden die de wet biedt om een huurprijsaanpassing te realiseren, wordt de huurprijs jaarlijks per (</w:t>
      </w:r>
      <w:r w:rsidRPr="00C91819">
        <w:rPr>
          <w:rFonts w:asciiTheme="minorHAnsi" w:hAnsiTheme="minorHAnsi"/>
          <w:i/>
          <w:sz w:val="22"/>
          <w:szCs w:val="22"/>
        </w:rPr>
        <w:t>maand invullen</w:t>
      </w:r>
      <w:r w:rsidRPr="005D1633">
        <w:rPr>
          <w:rFonts w:asciiTheme="minorHAnsi" w:hAnsiTheme="minorHAnsi"/>
          <w:sz w:val="22"/>
          <w:szCs w:val="22"/>
        </w:rPr>
        <w:t>) voor het eerst met ingang van (</w:t>
      </w:r>
      <w:r w:rsidRPr="00C91819">
        <w:rPr>
          <w:rFonts w:asciiTheme="minorHAnsi" w:hAnsiTheme="minorHAnsi"/>
          <w:i/>
          <w:sz w:val="22"/>
          <w:szCs w:val="22"/>
        </w:rPr>
        <w:t>jaartal invullen</w:t>
      </w:r>
      <w:r w:rsidRPr="005D1633">
        <w:rPr>
          <w:rFonts w:asciiTheme="minorHAnsi" w:hAnsiTheme="minorHAnsi"/>
          <w:sz w:val="22"/>
          <w:szCs w:val="22"/>
        </w:rPr>
        <w:t xml:space="preserve">) aangepast </w:t>
      </w:r>
      <w:proofErr w:type="gramStart"/>
      <w:r w:rsidRPr="005D1633">
        <w:rPr>
          <w:rFonts w:asciiTheme="minorHAnsi" w:hAnsiTheme="minorHAnsi"/>
          <w:sz w:val="22"/>
          <w:szCs w:val="22"/>
        </w:rPr>
        <w:t>overeenkomstig</w:t>
      </w:r>
      <w:proofErr w:type="gramEnd"/>
      <w:r w:rsidRPr="005D1633">
        <w:rPr>
          <w:rFonts w:asciiTheme="minorHAnsi" w:hAnsiTheme="minorHAnsi"/>
          <w:sz w:val="22"/>
          <w:szCs w:val="22"/>
        </w:rPr>
        <w:t xml:space="preserve"> artikel 9.1 van de  algemene bepalingen en met inachtneming van artikel 9.2, 9.5 en 9.6 van de algemene bepalingen. </w:t>
      </w:r>
    </w:p>
    <w:p w:rsidR="00663981" w:rsidRPr="00E0116F"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 xml:space="preserve">De verhuurder is niet gerechtigd om </w:t>
      </w:r>
      <w:proofErr w:type="gramStart"/>
      <w:r w:rsidRPr="00E0116F">
        <w:rPr>
          <w:rFonts w:asciiTheme="minorHAnsi" w:hAnsiTheme="minorHAnsi"/>
          <w:sz w:val="22"/>
          <w:szCs w:val="22"/>
        </w:rPr>
        <w:t>overeenkomstig</w:t>
      </w:r>
      <w:proofErr w:type="gramEnd"/>
      <w:r w:rsidRPr="00E0116F">
        <w:rPr>
          <w:rFonts w:asciiTheme="minorHAnsi" w:hAnsiTheme="minorHAnsi"/>
          <w:sz w:val="22"/>
          <w:szCs w:val="22"/>
        </w:rPr>
        <w:t xml:space="preserve"> artikel 7:303 en 7:304 BW een huu</w:t>
      </w:r>
      <w:r w:rsidR="00FB09F6" w:rsidRPr="00E0116F">
        <w:rPr>
          <w:rFonts w:asciiTheme="minorHAnsi" w:hAnsiTheme="minorHAnsi"/>
          <w:sz w:val="22"/>
          <w:szCs w:val="22"/>
        </w:rPr>
        <w:t>rprijsvaststelling te vorderen.</w:t>
      </w:r>
    </w:p>
    <w:p w:rsidR="00806DC8"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 xml:space="preserve">Artikel 9.3 van de algemene bepalingen is niet van toepassing. In plaats daarvan geldt: indien de huurprijs door partijen </w:t>
      </w:r>
      <w:proofErr w:type="gramStart"/>
      <w:r w:rsidRPr="00E0116F">
        <w:rPr>
          <w:rFonts w:asciiTheme="minorHAnsi" w:hAnsiTheme="minorHAnsi"/>
          <w:sz w:val="22"/>
          <w:szCs w:val="22"/>
        </w:rPr>
        <w:t>overeenkomstig</w:t>
      </w:r>
      <w:proofErr w:type="gramEnd"/>
      <w:r w:rsidRPr="00E0116F">
        <w:rPr>
          <w:rFonts w:asciiTheme="minorHAnsi" w:hAnsiTheme="minorHAnsi"/>
          <w:sz w:val="22"/>
          <w:szCs w:val="22"/>
        </w:rPr>
        <w:t xml:space="preserve"> artikel 9.2 van de algemene bepalingen opnieuw is vastgesteld vindt de eerstvolgende indexering plaats één jaar nadat de nieuw vastgestelde huurprijs is ingegaan, en wel volgens de formule: de gewijzigde huurprijs is gelijk aan de opnieuw overeenkomstig artikel 9.2 vastgestelde huurprijs vermenigvuldigd met het indexcijfer die ligt vier kalendermaanden voor de kalendermaand waarin de huurprijs wordt aangepast, gedeeld door het indexcijfer van de kalendermaand die ligt zestien kalendermaanden voor de kalendermaand waarin de huurprijs wordt aangepast.</w:t>
      </w:r>
    </w:p>
    <w:p w:rsidR="00806DC8" w:rsidRDefault="00663981" w:rsidP="005D1633">
      <w:pPr>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In afwijking van artikel 9.4 van de algemene bepalingen, geldt dat de huurprijs niet wordt geïndexeerd indien de indexering van de huurprijs leidt tot een lagere huurprijs dan de aanvangshuurprijs.</w:t>
      </w:r>
    </w:p>
    <w:p w:rsidR="00663981" w:rsidRPr="00806DC8" w:rsidRDefault="00663981" w:rsidP="005D1633">
      <w:pPr>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 xml:space="preserve">Een huurprijsverhoging, zowel na een indexering als na een vaststelling </w:t>
      </w:r>
      <w:proofErr w:type="gramStart"/>
      <w:r w:rsidRPr="00806DC8">
        <w:rPr>
          <w:rFonts w:asciiTheme="minorHAnsi" w:hAnsiTheme="minorHAnsi"/>
          <w:sz w:val="22"/>
          <w:szCs w:val="22"/>
        </w:rPr>
        <w:t>overeenkomstig</w:t>
      </w:r>
      <w:proofErr w:type="gramEnd"/>
      <w:r w:rsidRPr="00806DC8">
        <w:rPr>
          <w:rFonts w:asciiTheme="minorHAnsi" w:hAnsiTheme="minorHAnsi"/>
          <w:sz w:val="22"/>
          <w:szCs w:val="22"/>
        </w:rPr>
        <w:t xml:space="preserve"> artikel 9.2 van de algemene bepalingen en/of artikel 7:303 e.v. BW, zal nooit meer bedragen dan 4% van de laatst geldende huurprijs.</w:t>
      </w:r>
    </w:p>
    <w:p w:rsidR="00663981" w:rsidRPr="00E0116F"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 xml:space="preserve">De vergoeding die huurder verschuldigd is voor door of vanwege verhuurder te verzorgen bijkomende leveringen en diensten wordt bepaald </w:t>
      </w:r>
      <w:proofErr w:type="gramStart"/>
      <w:r w:rsidRPr="00E0116F">
        <w:rPr>
          <w:rFonts w:asciiTheme="minorHAnsi" w:hAnsiTheme="minorHAnsi"/>
          <w:sz w:val="22"/>
          <w:szCs w:val="22"/>
        </w:rPr>
        <w:t>overeenkomstig</w:t>
      </w:r>
      <w:proofErr w:type="gramEnd"/>
      <w:r w:rsidRPr="00E0116F">
        <w:rPr>
          <w:rFonts w:asciiTheme="minorHAnsi" w:hAnsiTheme="minorHAnsi"/>
          <w:sz w:val="22"/>
          <w:szCs w:val="22"/>
        </w:rPr>
        <w:t xml:space="preserve"> artikel 16 van de algemene bepa</w:t>
      </w:r>
      <w:r w:rsidRPr="00E0116F">
        <w:rPr>
          <w:rFonts w:asciiTheme="minorHAnsi" w:hAnsiTheme="minorHAnsi"/>
          <w:sz w:val="22"/>
          <w:szCs w:val="22"/>
        </w:rPr>
        <w:softHyphen/>
        <w:t>lingen. Op deze vergoeding wordt een systeem van voorschot</w:t>
      </w:r>
      <w:r w:rsidRPr="00E0116F">
        <w:rPr>
          <w:rFonts w:asciiTheme="minorHAnsi" w:hAnsiTheme="minorHAnsi"/>
          <w:sz w:val="22"/>
          <w:szCs w:val="22"/>
        </w:rPr>
        <w:softHyphen/>
        <w:t>betalingen met latere verrekening toegepast, zoals daar is aangegeven.</w:t>
      </w:r>
    </w:p>
    <w:p w:rsidR="00663981" w:rsidRPr="00E0116F"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De betalingsverplichting van huurder bestaat uit:</w:t>
      </w:r>
    </w:p>
    <w:p w:rsidR="00663981" w:rsidRPr="00806DC8" w:rsidRDefault="00663981" w:rsidP="005D1633">
      <w:pPr>
        <w:pStyle w:val="Lijstalinea"/>
        <w:numPr>
          <w:ilvl w:val="0"/>
          <w:numId w:val="24"/>
        </w:numPr>
        <w:spacing w:line="360" w:lineRule="auto"/>
        <w:jc w:val="both"/>
        <w:rPr>
          <w:rFonts w:asciiTheme="minorHAnsi" w:hAnsiTheme="minorHAnsi"/>
          <w:sz w:val="22"/>
          <w:szCs w:val="22"/>
        </w:rPr>
      </w:pPr>
      <w:r w:rsidRPr="00806DC8">
        <w:rPr>
          <w:rFonts w:asciiTheme="minorHAnsi" w:hAnsiTheme="minorHAnsi"/>
          <w:sz w:val="22"/>
          <w:szCs w:val="22"/>
        </w:rPr>
        <w:t>de huurprijs;</w:t>
      </w:r>
    </w:p>
    <w:p w:rsidR="00663981" w:rsidRPr="00806DC8" w:rsidRDefault="00663981" w:rsidP="005D1633">
      <w:pPr>
        <w:pStyle w:val="Lijstalinea"/>
        <w:numPr>
          <w:ilvl w:val="0"/>
          <w:numId w:val="24"/>
        </w:numPr>
        <w:spacing w:line="360" w:lineRule="auto"/>
        <w:jc w:val="both"/>
        <w:rPr>
          <w:rFonts w:asciiTheme="minorHAnsi" w:hAnsiTheme="minorHAnsi"/>
          <w:sz w:val="22"/>
          <w:szCs w:val="22"/>
        </w:rPr>
      </w:pPr>
      <w:r w:rsidRPr="00806DC8">
        <w:rPr>
          <w:rFonts w:asciiTheme="minorHAnsi" w:hAnsiTheme="minorHAnsi"/>
          <w:sz w:val="22"/>
          <w:szCs w:val="22"/>
        </w:rPr>
        <w:t>de over de huurprijs verschuldigde omzetbelasting;</w:t>
      </w:r>
    </w:p>
    <w:p w:rsidR="00663981" w:rsidRDefault="00663981" w:rsidP="005D1633">
      <w:pPr>
        <w:pStyle w:val="Lijstalinea"/>
        <w:numPr>
          <w:ilvl w:val="0"/>
          <w:numId w:val="24"/>
        </w:numPr>
        <w:spacing w:line="360" w:lineRule="auto"/>
        <w:jc w:val="both"/>
        <w:rPr>
          <w:rFonts w:asciiTheme="minorHAnsi" w:hAnsiTheme="minorHAnsi"/>
          <w:sz w:val="22"/>
          <w:szCs w:val="22"/>
        </w:rPr>
      </w:pPr>
      <w:r w:rsidRPr="00806DC8">
        <w:rPr>
          <w:rFonts w:asciiTheme="minorHAnsi" w:hAnsiTheme="minorHAnsi"/>
          <w:sz w:val="22"/>
          <w:szCs w:val="22"/>
        </w:rPr>
        <w:t>het voorschot op de vergoeding voor de door of vanwege verhuurder te verzorgen bijkomende leveringen en diensten met de daarover verschuldigde omzetbelasting;</w:t>
      </w:r>
    </w:p>
    <w:p w:rsidR="00FB09F6" w:rsidRPr="00806DC8" w:rsidRDefault="00663981" w:rsidP="005D1633">
      <w:pPr>
        <w:pStyle w:val="Lijstalinea"/>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 xml:space="preserve">Artikel 19.3.a van de algemene bepalingen is niet van toepassing gedurende de herzieningsperiode voor de aftrek van voorbelasting </w:t>
      </w:r>
      <w:proofErr w:type="gramStart"/>
      <w:r w:rsidRPr="00806DC8">
        <w:rPr>
          <w:rFonts w:asciiTheme="minorHAnsi" w:hAnsiTheme="minorHAnsi"/>
          <w:sz w:val="22"/>
          <w:szCs w:val="22"/>
        </w:rPr>
        <w:t>ter zake</w:t>
      </w:r>
      <w:proofErr w:type="gramEnd"/>
      <w:r w:rsidRPr="00806DC8">
        <w:rPr>
          <w:rFonts w:asciiTheme="minorHAnsi" w:hAnsiTheme="minorHAnsi"/>
          <w:sz w:val="22"/>
          <w:szCs w:val="22"/>
        </w:rPr>
        <w:t xml:space="preserve"> van het gehuurde. In plaats daarvan geldt: indien huurder het gehuurde niet (meer) gebruikt of laat gebruiken voor prestaties die recht geven op aftrek van omzetbelasting en daardoor de uitzondering op de vrijstelling van afdracht van omzetbelasting over de huur wordt beëindigd, is de huurder niet langer omzetbelasting over de huurprijs aan verhuurder c.q. diens rechtsopvolger(s) verschuldigd, doch dan is huurder met ingang van de datum waarop die beëindiging van kracht wordt, gedurende de herzieningsperiode voor de aftrek van voorbelasting </w:t>
      </w:r>
      <w:proofErr w:type="gramStart"/>
      <w:r w:rsidRPr="00806DC8">
        <w:rPr>
          <w:rFonts w:asciiTheme="minorHAnsi" w:hAnsiTheme="minorHAnsi"/>
          <w:sz w:val="22"/>
          <w:szCs w:val="22"/>
        </w:rPr>
        <w:t>ter zake</w:t>
      </w:r>
      <w:proofErr w:type="gramEnd"/>
      <w:r w:rsidRPr="00806DC8">
        <w:rPr>
          <w:rFonts w:asciiTheme="minorHAnsi" w:hAnsiTheme="minorHAnsi"/>
          <w:sz w:val="22"/>
          <w:szCs w:val="22"/>
        </w:rPr>
        <w:t xml:space="preserve"> van het gehuurde aan verhuurder verschuldigd een bedrag gelijk aan de niet meer als zodanig verschuldigde omzetbelasting.</w:t>
      </w:r>
    </w:p>
    <w:p w:rsidR="00663981" w:rsidRPr="00806DC8" w:rsidRDefault="00663981" w:rsidP="005D1633">
      <w:pPr>
        <w:pStyle w:val="Lijstalinea"/>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Na het verstrijken van de herzieningsperiode voor de aftrek van voorbelasting geldt artikel 19.3.a van de algemene bepalingen onverkort, behoudens artikel 19.3.a sub</w:t>
      </w:r>
      <w:r w:rsidR="00FB09F6" w:rsidRPr="00806DC8">
        <w:rPr>
          <w:rFonts w:asciiTheme="minorHAnsi" w:hAnsiTheme="minorHAnsi"/>
          <w:sz w:val="22"/>
          <w:szCs w:val="22"/>
        </w:rPr>
        <w:t xml:space="preserve"> II van de algemene bepalingen.</w:t>
      </w:r>
    </w:p>
    <w:p w:rsidR="00663981" w:rsidRPr="00E0116F" w:rsidRDefault="00663981" w:rsidP="005D1633">
      <w:pPr>
        <w:numPr>
          <w:ilvl w:val="1"/>
          <w:numId w:val="13"/>
        </w:numPr>
        <w:spacing w:line="360" w:lineRule="auto"/>
        <w:jc w:val="both"/>
        <w:rPr>
          <w:rFonts w:asciiTheme="minorHAnsi" w:hAnsiTheme="minorHAnsi"/>
          <w:sz w:val="22"/>
          <w:szCs w:val="22"/>
        </w:rPr>
      </w:pPr>
      <w:r w:rsidRPr="00E0116F">
        <w:rPr>
          <w:rFonts w:asciiTheme="minorHAnsi" w:hAnsiTheme="minorHAnsi"/>
          <w:sz w:val="22"/>
          <w:szCs w:val="22"/>
        </w:rPr>
        <w:t>Per betaalperiode van één (1) kalendermaand(en) bedraagt bij aanvang van de huurovereenkomst:</w:t>
      </w:r>
    </w:p>
    <w:p w:rsidR="00663981" w:rsidRPr="00E0116F" w:rsidRDefault="00FB09F6"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r w:rsidRPr="00E0116F">
        <w:rPr>
          <w:rFonts w:asciiTheme="minorHAnsi" w:hAnsiTheme="minorHAnsi"/>
          <w:sz w:val="22"/>
          <w:szCs w:val="22"/>
        </w:rPr>
        <w:tab/>
        <w:t>d</w:t>
      </w:r>
      <w:r w:rsidR="00663981" w:rsidRPr="00E0116F">
        <w:rPr>
          <w:rFonts w:asciiTheme="minorHAnsi" w:hAnsiTheme="minorHAnsi"/>
          <w:sz w:val="22"/>
          <w:szCs w:val="22"/>
        </w:rPr>
        <w:t>e huurprijs €</w:t>
      </w:r>
    </w:p>
    <w:p w:rsidR="00663981" w:rsidRPr="00E0116F"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r w:rsidR="00FB09F6" w:rsidRPr="00E0116F">
        <w:rPr>
          <w:rFonts w:asciiTheme="minorHAnsi" w:hAnsiTheme="minorHAnsi"/>
          <w:sz w:val="22"/>
          <w:szCs w:val="22"/>
        </w:rPr>
        <w:tab/>
        <w:t>h</w:t>
      </w:r>
      <w:r w:rsidRPr="00E0116F">
        <w:rPr>
          <w:rFonts w:asciiTheme="minorHAnsi" w:hAnsiTheme="minorHAnsi"/>
          <w:sz w:val="22"/>
          <w:szCs w:val="22"/>
        </w:rPr>
        <w:t>et voorschot op de vergoeding voor door of</w:t>
      </w:r>
      <w:r w:rsidR="00FB09F6" w:rsidRPr="00E0116F">
        <w:rPr>
          <w:rFonts w:asciiTheme="minorHAnsi" w:hAnsiTheme="minorHAnsi"/>
          <w:sz w:val="22"/>
          <w:szCs w:val="22"/>
        </w:rPr>
        <w:t xml:space="preserve"> </w:t>
      </w:r>
      <w:proofErr w:type="gramStart"/>
      <w:r w:rsidRPr="00E0116F">
        <w:rPr>
          <w:rFonts w:asciiTheme="minorHAnsi" w:hAnsiTheme="minorHAnsi"/>
          <w:sz w:val="22"/>
          <w:szCs w:val="22"/>
        </w:rPr>
        <w:t>vanwege  </w:t>
      </w:r>
      <w:proofErr w:type="gramEnd"/>
      <w:r w:rsidRPr="00E0116F">
        <w:rPr>
          <w:rFonts w:asciiTheme="minorHAnsi" w:hAnsiTheme="minorHAnsi"/>
          <w:sz w:val="22"/>
          <w:szCs w:val="22"/>
        </w:rPr>
        <w:br/>
        <w:t>verhuurder verzorgde bijkomende</w:t>
      </w:r>
      <w:r w:rsidR="00FB09F6" w:rsidRPr="00E0116F">
        <w:rPr>
          <w:rFonts w:asciiTheme="minorHAnsi" w:hAnsiTheme="minorHAnsi"/>
          <w:sz w:val="22"/>
          <w:szCs w:val="22"/>
        </w:rPr>
        <w:t xml:space="preserve"> leveringen en diensten</w:t>
      </w:r>
    </w:p>
    <w:p w:rsidR="00663981" w:rsidRPr="00E0116F"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proofErr w:type="gramStart"/>
      <w:r w:rsidRPr="00E0116F">
        <w:rPr>
          <w:rFonts w:asciiTheme="minorHAnsi" w:hAnsiTheme="minorHAnsi"/>
          <w:sz w:val="22"/>
          <w:szCs w:val="22"/>
        </w:rPr>
        <w:t>-  </w:t>
      </w:r>
      <w:proofErr w:type="gramEnd"/>
    </w:p>
    <w:p w:rsidR="00663981" w:rsidRPr="00E0116F" w:rsidRDefault="00663981" w:rsidP="005D1633">
      <w:pPr>
        <w:spacing w:line="360" w:lineRule="auto"/>
        <w:ind w:left="705"/>
        <w:jc w:val="both"/>
        <w:rPr>
          <w:rFonts w:asciiTheme="minorHAnsi" w:hAnsiTheme="minorHAnsi"/>
          <w:sz w:val="22"/>
          <w:szCs w:val="22"/>
        </w:rPr>
      </w:pPr>
      <w:proofErr w:type="gramStart"/>
      <w:r w:rsidRPr="00E0116F">
        <w:rPr>
          <w:rFonts w:asciiTheme="minorHAnsi" w:hAnsiTheme="minorHAnsi"/>
          <w:sz w:val="22"/>
          <w:szCs w:val="22"/>
        </w:rPr>
        <w:t>totaal</w:t>
      </w:r>
      <w:proofErr w:type="gramEnd"/>
      <w:r w:rsidRPr="00E0116F">
        <w:rPr>
          <w:rFonts w:asciiTheme="minorHAnsi" w:hAnsiTheme="minorHAnsi"/>
          <w:sz w:val="22"/>
          <w:szCs w:val="22"/>
        </w:rPr>
        <w:t>: €</w:t>
      </w:r>
    </w:p>
    <w:p w:rsidR="00663981" w:rsidRPr="00E0116F" w:rsidRDefault="00663981" w:rsidP="005D1633">
      <w:pPr>
        <w:spacing w:line="360" w:lineRule="auto"/>
        <w:ind w:left="705"/>
        <w:jc w:val="both"/>
        <w:rPr>
          <w:rFonts w:asciiTheme="minorHAnsi" w:hAnsiTheme="minorHAnsi"/>
          <w:sz w:val="22"/>
          <w:szCs w:val="22"/>
        </w:rPr>
      </w:pPr>
      <w:proofErr w:type="gramStart"/>
      <w:r w:rsidRPr="00E0116F">
        <w:rPr>
          <w:rFonts w:asciiTheme="minorHAnsi" w:hAnsiTheme="minorHAnsi"/>
          <w:sz w:val="22"/>
          <w:szCs w:val="22"/>
        </w:rPr>
        <w:t>zegge</w:t>
      </w:r>
      <w:proofErr w:type="gramEnd"/>
      <w:r w:rsidRPr="00E0116F">
        <w:rPr>
          <w:rFonts w:asciiTheme="minorHAnsi" w:hAnsiTheme="minorHAnsi"/>
          <w:sz w:val="22"/>
          <w:szCs w:val="22"/>
        </w:rPr>
        <w:t xml:space="preserve">: </w:t>
      </w:r>
    </w:p>
    <w:p w:rsidR="00663981" w:rsidRPr="00E0116F"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p>
    <w:p w:rsidR="00806DC8" w:rsidRDefault="00663981" w:rsidP="005D1633">
      <w:pPr>
        <w:spacing w:line="360" w:lineRule="auto"/>
        <w:ind w:left="705"/>
        <w:jc w:val="both"/>
        <w:rPr>
          <w:rFonts w:asciiTheme="minorHAnsi" w:hAnsiTheme="minorHAnsi"/>
          <w:sz w:val="22"/>
          <w:szCs w:val="22"/>
        </w:rPr>
      </w:pPr>
      <w:proofErr w:type="gramStart"/>
      <w:r w:rsidRPr="00E0116F">
        <w:rPr>
          <w:rFonts w:asciiTheme="minorHAnsi" w:hAnsiTheme="minorHAnsi"/>
          <w:sz w:val="22"/>
          <w:szCs w:val="22"/>
        </w:rPr>
        <w:t>te</w:t>
      </w:r>
      <w:proofErr w:type="gramEnd"/>
      <w:r w:rsidRPr="00E0116F">
        <w:rPr>
          <w:rFonts w:asciiTheme="minorHAnsi" w:hAnsiTheme="minorHAnsi"/>
          <w:sz w:val="22"/>
          <w:szCs w:val="22"/>
        </w:rPr>
        <w:t xml:space="preserve"> vermeerderen met de omzetbelasting of, wat de omzetbelasting over de huurprijs betreft, de voor die belasting over de huurprijs in de plaats komende vergoedingen als bedoeld in artikel 19.3.a van de algemene bepalingen.</w:t>
      </w:r>
    </w:p>
    <w:p w:rsidR="00663981" w:rsidRPr="00806DC8" w:rsidRDefault="00663981" w:rsidP="005D1633">
      <w:pPr>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 xml:space="preserve">Met het oog op de datum van ingang van de huur, heeft de eerste betaling van huurder betrekking op de periode van (datum) tot en met  (datum) en is het over deze eerste periode verschuldigde bedrag </w:t>
      </w:r>
      <w:proofErr w:type="gramStart"/>
      <w:r w:rsidR="00FB09F6" w:rsidRPr="00806DC8">
        <w:rPr>
          <w:rFonts w:asciiTheme="minorHAnsi" w:hAnsiTheme="minorHAnsi"/>
          <w:sz w:val="22"/>
          <w:szCs w:val="22"/>
        </w:rPr>
        <w:t>[</w:t>
      </w:r>
      <w:r w:rsidRPr="00806DC8">
        <w:rPr>
          <w:rFonts w:asciiTheme="minorHAnsi" w:hAnsiTheme="minorHAnsi"/>
          <w:i/>
          <w:sz w:val="22"/>
          <w:szCs w:val="22"/>
        </w:rPr>
        <w:t>€                 </w:t>
      </w:r>
      <w:r w:rsidRPr="00806DC8">
        <w:rPr>
          <w:rFonts w:asciiTheme="minorHAnsi" w:hAnsiTheme="minorHAnsi"/>
          <w:sz w:val="22"/>
          <w:szCs w:val="22"/>
        </w:rPr>
        <w:t> </w:t>
      </w:r>
      <w:proofErr w:type="gramEnd"/>
      <w:r w:rsidR="00FB09F6" w:rsidRPr="00806DC8">
        <w:rPr>
          <w:rFonts w:asciiTheme="minorHAnsi" w:hAnsiTheme="minorHAnsi"/>
          <w:sz w:val="22"/>
          <w:szCs w:val="22"/>
        </w:rPr>
        <w:t>]</w:t>
      </w:r>
      <w:r w:rsidRPr="00806DC8">
        <w:rPr>
          <w:rFonts w:asciiTheme="minorHAnsi" w:hAnsiTheme="minorHAnsi"/>
          <w:sz w:val="22"/>
          <w:szCs w:val="22"/>
        </w:rPr>
        <w:t>. Dit bedrag is inclusief omzetbelasting. Huurder zal dit bedrag voldoen vóór of op </w:t>
      </w:r>
      <w:proofErr w:type="gramStart"/>
      <w:r w:rsidR="00806DC8">
        <w:rPr>
          <w:rFonts w:asciiTheme="minorHAnsi" w:hAnsiTheme="minorHAnsi"/>
          <w:sz w:val="22"/>
          <w:szCs w:val="22"/>
        </w:rPr>
        <w:t>[</w:t>
      </w:r>
      <w:r w:rsidRPr="00806DC8">
        <w:rPr>
          <w:rFonts w:asciiTheme="minorHAnsi" w:hAnsiTheme="minorHAnsi"/>
          <w:i/>
          <w:sz w:val="22"/>
          <w:szCs w:val="22"/>
        </w:rPr>
        <w:t>datu</w:t>
      </w:r>
      <w:r w:rsidR="00806DC8">
        <w:rPr>
          <w:rFonts w:asciiTheme="minorHAnsi" w:hAnsiTheme="minorHAnsi"/>
          <w:i/>
          <w:sz w:val="22"/>
          <w:szCs w:val="22"/>
        </w:rPr>
        <w:t>m</w:t>
      </w:r>
      <w:r w:rsidR="00806DC8">
        <w:rPr>
          <w:rFonts w:asciiTheme="minorHAnsi" w:hAnsiTheme="minorHAnsi"/>
          <w:sz w:val="22"/>
          <w:szCs w:val="22"/>
        </w:rPr>
        <w:t>]</w:t>
      </w:r>
      <w:r w:rsidRPr="00806DC8">
        <w:rPr>
          <w:rFonts w:asciiTheme="minorHAnsi" w:hAnsiTheme="minorHAnsi"/>
          <w:sz w:val="22"/>
          <w:szCs w:val="22"/>
        </w:rPr>
        <w:t> .</w:t>
      </w:r>
      <w:proofErr w:type="gramEnd"/>
    </w:p>
    <w:p w:rsidR="00663981" w:rsidRPr="00806DC8" w:rsidRDefault="00663981" w:rsidP="005D1633">
      <w:pPr>
        <w:numPr>
          <w:ilvl w:val="1"/>
          <w:numId w:val="13"/>
        </w:numPr>
        <w:spacing w:line="360" w:lineRule="auto"/>
        <w:jc w:val="both"/>
        <w:rPr>
          <w:rFonts w:asciiTheme="minorHAnsi" w:hAnsiTheme="minorHAnsi"/>
          <w:sz w:val="22"/>
          <w:szCs w:val="22"/>
        </w:rPr>
      </w:pPr>
      <w:r w:rsidRPr="00806DC8">
        <w:rPr>
          <w:rFonts w:asciiTheme="minorHAnsi" w:hAnsiTheme="minorHAnsi"/>
          <w:sz w:val="22"/>
          <w:szCs w:val="22"/>
        </w:rPr>
        <w:t xml:space="preserve">De </w:t>
      </w:r>
      <w:proofErr w:type="gramStart"/>
      <w:r w:rsidRPr="00806DC8">
        <w:rPr>
          <w:rFonts w:asciiTheme="minorHAnsi" w:hAnsiTheme="minorHAnsi"/>
          <w:sz w:val="22"/>
          <w:szCs w:val="22"/>
        </w:rPr>
        <w:t>uit hoofde van</w:t>
      </w:r>
      <w:proofErr w:type="gramEnd"/>
      <w:r w:rsidRPr="00806DC8">
        <w:rPr>
          <w:rFonts w:asciiTheme="minorHAnsi" w:hAnsiTheme="minorHAnsi"/>
          <w:sz w:val="22"/>
          <w:szCs w:val="22"/>
        </w:rPr>
        <w:t xml:space="preserve"> deze huurovereenkomst door huurder aan verhuurder te verrichten periodieke betalingen als weergegeven in artikel 4.8 zijn in één bedrag bij vooruitbetaling verschuldigd in euro’s en moeten vóór of op de eerste dag van de periode waarop de betalingen betrekking hebben volledig zijn voldaan. </w:t>
      </w:r>
    </w:p>
    <w:p w:rsidR="00B6720C" w:rsidRPr="00B6720C" w:rsidRDefault="00663981" w:rsidP="005D1633">
      <w:pPr>
        <w:numPr>
          <w:ilvl w:val="1"/>
          <w:numId w:val="13"/>
        </w:numPr>
        <w:spacing w:after="100" w:afterAutospacing="1" w:line="360" w:lineRule="auto"/>
        <w:jc w:val="both"/>
        <w:outlineLvl w:val="0"/>
        <w:rPr>
          <w:rFonts w:asciiTheme="minorHAnsi" w:hAnsiTheme="minorHAnsi" w:cs="Arial"/>
          <w:b/>
          <w:bCs/>
          <w:color w:val="000000"/>
          <w:kern w:val="36"/>
          <w:sz w:val="22"/>
          <w:szCs w:val="22"/>
        </w:rPr>
      </w:pPr>
      <w:r w:rsidRPr="00B6720C">
        <w:rPr>
          <w:rFonts w:asciiTheme="minorHAnsi" w:hAnsiTheme="minorHAnsi"/>
          <w:sz w:val="22"/>
          <w:szCs w:val="22"/>
        </w:rPr>
        <w:t>Tenzij anders vermeld, luiden alle bedragen in deze huurovereenkomst en de daarvan deel uitmakende algemene bepalingen exclusief omzetbelasting.</w:t>
      </w:r>
      <w:r w:rsidRPr="00B6720C">
        <w:rPr>
          <w:rFonts w:asciiTheme="minorHAnsi" w:hAnsiTheme="minorHAnsi" w:cs="Arial"/>
          <w:b/>
          <w:bCs/>
          <w:color w:val="000000"/>
          <w:kern w:val="36"/>
          <w:sz w:val="22"/>
          <w:szCs w:val="22"/>
        </w:rPr>
        <w:t> </w:t>
      </w:r>
    </w:p>
    <w:p w:rsidR="00663981" w:rsidRPr="00E0116F" w:rsidRDefault="00FB09F6" w:rsidP="005D1633">
      <w:pPr>
        <w:spacing w:line="360" w:lineRule="auto"/>
        <w:jc w:val="both"/>
        <w:outlineLvl w:val="0"/>
        <w:rPr>
          <w:rFonts w:asciiTheme="minorHAnsi" w:hAnsiTheme="minorHAnsi"/>
          <w:sz w:val="22"/>
          <w:szCs w:val="22"/>
        </w:rPr>
      </w:pPr>
      <w:r w:rsidRPr="00E0116F">
        <w:rPr>
          <w:rFonts w:asciiTheme="minorHAnsi" w:hAnsiTheme="minorHAnsi"/>
          <w:b/>
          <w:sz w:val="22"/>
          <w:szCs w:val="22"/>
        </w:rPr>
        <w:t xml:space="preserve">ARTIKEL 5 </w:t>
      </w:r>
      <w:r w:rsidR="00DD4E75">
        <w:rPr>
          <w:rFonts w:asciiTheme="minorHAnsi" w:hAnsiTheme="minorHAnsi"/>
          <w:b/>
          <w:sz w:val="22"/>
          <w:szCs w:val="22"/>
        </w:rPr>
        <w:t xml:space="preserve">- </w:t>
      </w:r>
      <w:r w:rsidRPr="00E0116F">
        <w:rPr>
          <w:rFonts w:asciiTheme="minorHAnsi" w:hAnsiTheme="minorHAnsi" w:cs="Arial"/>
          <w:b/>
          <w:bCs/>
          <w:color w:val="000000"/>
          <w:kern w:val="36"/>
          <w:sz w:val="22"/>
          <w:szCs w:val="22"/>
        </w:rPr>
        <w:t>Leveringen en diensten</w:t>
      </w:r>
    </w:p>
    <w:p w:rsidR="00663981" w:rsidRPr="00E0116F" w:rsidRDefault="00663981" w:rsidP="005D1633">
      <w:pPr>
        <w:numPr>
          <w:ilvl w:val="1"/>
          <w:numId w:val="15"/>
        </w:numPr>
        <w:spacing w:line="360" w:lineRule="auto"/>
        <w:jc w:val="both"/>
        <w:rPr>
          <w:rFonts w:asciiTheme="minorHAnsi" w:hAnsiTheme="minorHAnsi"/>
          <w:sz w:val="22"/>
          <w:szCs w:val="22"/>
        </w:rPr>
      </w:pPr>
      <w:r w:rsidRPr="00E0116F">
        <w:rPr>
          <w:rFonts w:asciiTheme="minorHAnsi" w:hAnsiTheme="minorHAnsi"/>
          <w:sz w:val="22"/>
          <w:szCs w:val="22"/>
        </w:rPr>
        <w:t>Als door of vanwege verhuurder te verzorgen bijkomende leveringen en diensten komen partijen overeen:</w:t>
      </w:r>
    </w:p>
    <w:p w:rsidR="00663981" w:rsidRPr="00E0116F" w:rsidRDefault="007D3FD3"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p>
    <w:p w:rsidR="00663981" w:rsidRPr="00E0116F" w:rsidRDefault="007D3FD3"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p>
    <w:p w:rsidR="00663981" w:rsidRPr="00E0116F" w:rsidRDefault="007D3FD3" w:rsidP="005D1633">
      <w:pPr>
        <w:spacing w:line="360" w:lineRule="auto"/>
        <w:ind w:left="705"/>
        <w:jc w:val="both"/>
        <w:rPr>
          <w:rFonts w:asciiTheme="minorHAnsi" w:hAnsiTheme="minorHAnsi"/>
          <w:sz w:val="22"/>
          <w:szCs w:val="22"/>
        </w:rPr>
      </w:pPr>
      <w:r w:rsidRPr="00E0116F">
        <w:rPr>
          <w:rFonts w:asciiTheme="minorHAnsi" w:hAnsiTheme="minorHAnsi"/>
          <w:sz w:val="22"/>
          <w:szCs w:val="22"/>
        </w:rPr>
        <w:t>- [•]</w:t>
      </w:r>
    </w:p>
    <w:p w:rsidR="00663981" w:rsidRPr="00E0116F" w:rsidRDefault="00663981" w:rsidP="005D1633">
      <w:pPr>
        <w:spacing w:line="360" w:lineRule="auto"/>
        <w:ind w:left="705"/>
        <w:jc w:val="both"/>
        <w:rPr>
          <w:rFonts w:asciiTheme="minorHAnsi" w:hAnsiTheme="minorHAnsi"/>
          <w:sz w:val="22"/>
          <w:szCs w:val="22"/>
        </w:rPr>
      </w:pPr>
      <w:r w:rsidRPr="00E0116F">
        <w:rPr>
          <w:rFonts w:asciiTheme="minorHAnsi" w:hAnsiTheme="minorHAnsi"/>
          <w:sz w:val="22"/>
          <w:szCs w:val="22"/>
        </w:rPr>
        <w:br/>
      </w:r>
    </w:p>
    <w:p w:rsidR="00B6720C" w:rsidRDefault="00663981" w:rsidP="005D1633">
      <w:pPr>
        <w:numPr>
          <w:ilvl w:val="1"/>
          <w:numId w:val="15"/>
        </w:numPr>
        <w:spacing w:line="360" w:lineRule="auto"/>
        <w:jc w:val="both"/>
        <w:rPr>
          <w:rFonts w:asciiTheme="minorHAnsi" w:hAnsiTheme="minorHAnsi"/>
          <w:sz w:val="22"/>
          <w:szCs w:val="22"/>
        </w:rPr>
      </w:pPr>
      <w:r w:rsidRPr="00E0116F">
        <w:rPr>
          <w:rFonts w:asciiTheme="minorHAnsi" w:hAnsiTheme="minorHAnsi"/>
          <w:sz w:val="22"/>
          <w:szCs w:val="22"/>
        </w:rPr>
        <w:t>Artikel 16.7 van de algemene bepalingen is niet van toepassing. In plaats daarvan geldt: verhuurder heeft het recht de leveringen en diensten, in overleg met huurder, naar soort en omvang te wijzigen.   </w:t>
      </w:r>
    </w:p>
    <w:p w:rsidR="0067734A" w:rsidRDefault="0067734A" w:rsidP="005D1633">
      <w:pPr>
        <w:spacing w:line="360" w:lineRule="auto"/>
        <w:jc w:val="both"/>
        <w:outlineLvl w:val="0"/>
        <w:rPr>
          <w:rFonts w:asciiTheme="minorHAnsi" w:hAnsiTheme="minorHAnsi"/>
          <w:b/>
          <w:sz w:val="22"/>
          <w:szCs w:val="22"/>
        </w:rPr>
      </w:pPr>
    </w:p>
    <w:p w:rsidR="0067734A" w:rsidRDefault="0067734A" w:rsidP="005D1633">
      <w:pPr>
        <w:spacing w:line="360" w:lineRule="auto"/>
        <w:jc w:val="both"/>
        <w:outlineLvl w:val="0"/>
        <w:rPr>
          <w:rFonts w:asciiTheme="minorHAnsi" w:hAnsiTheme="minorHAnsi"/>
          <w:b/>
          <w:sz w:val="22"/>
          <w:szCs w:val="22"/>
        </w:rPr>
      </w:pPr>
    </w:p>
    <w:p w:rsidR="0067734A" w:rsidRDefault="0067734A" w:rsidP="005D1633">
      <w:pPr>
        <w:spacing w:line="360" w:lineRule="auto"/>
        <w:jc w:val="both"/>
        <w:outlineLvl w:val="0"/>
        <w:rPr>
          <w:rFonts w:asciiTheme="minorHAnsi" w:hAnsiTheme="minorHAnsi"/>
          <w:b/>
          <w:sz w:val="22"/>
          <w:szCs w:val="22"/>
        </w:rPr>
      </w:pPr>
    </w:p>
    <w:p w:rsidR="002E730E" w:rsidRPr="00E0116F" w:rsidRDefault="007D3FD3" w:rsidP="005D1633">
      <w:pPr>
        <w:spacing w:line="360" w:lineRule="auto"/>
        <w:jc w:val="both"/>
        <w:outlineLvl w:val="0"/>
        <w:rPr>
          <w:rFonts w:asciiTheme="minorHAnsi" w:hAnsiTheme="minorHAnsi" w:cs="Arial"/>
          <w:color w:val="000000"/>
          <w:spacing w:val="-2"/>
          <w:sz w:val="22"/>
          <w:szCs w:val="22"/>
        </w:rPr>
      </w:pPr>
      <w:r w:rsidRPr="00E0116F">
        <w:rPr>
          <w:rFonts w:asciiTheme="minorHAnsi" w:hAnsiTheme="minorHAnsi"/>
          <w:b/>
          <w:sz w:val="22"/>
          <w:szCs w:val="22"/>
        </w:rPr>
        <w:t xml:space="preserve">ARTIKEL 6 </w:t>
      </w:r>
      <w:r w:rsidR="002E730E" w:rsidRPr="00E0116F">
        <w:rPr>
          <w:rFonts w:asciiTheme="minorHAnsi" w:hAnsiTheme="minorHAnsi"/>
          <w:b/>
          <w:sz w:val="22"/>
          <w:szCs w:val="22"/>
        </w:rPr>
        <w:t xml:space="preserve">- </w:t>
      </w:r>
      <w:r w:rsidRPr="00E0116F">
        <w:rPr>
          <w:rFonts w:asciiTheme="minorHAnsi" w:hAnsiTheme="minorHAnsi" w:cs="Arial"/>
          <w:b/>
          <w:bCs/>
          <w:color w:val="000000"/>
          <w:kern w:val="36"/>
          <w:sz w:val="22"/>
          <w:szCs w:val="22"/>
        </w:rPr>
        <w:t>Bankgarantie</w:t>
      </w:r>
    </w:p>
    <w:p w:rsidR="002E730E" w:rsidRPr="00EF7303" w:rsidRDefault="002E730E" w:rsidP="005D1633">
      <w:pPr>
        <w:spacing w:line="360" w:lineRule="auto"/>
        <w:ind w:left="709"/>
        <w:jc w:val="both"/>
        <w:outlineLvl w:val="3"/>
        <w:rPr>
          <w:rFonts w:asciiTheme="minorHAnsi" w:hAnsiTheme="minorHAnsi" w:cs="Arial"/>
          <w:color w:val="000000"/>
          <w:sz w:val="22"/>
          <w:szCs w:val="22"/>
        </w:rPr>
      </w:pPr>
      <w:r w:rsidRPr="00EF7303">
        <w:rPr>
          <w:rFonts w:asciiTheme="minorHAnsi" w:hAnsiTheme="minorHAnsi" w:cs="Arial"/>
          <w:color w:val="000000"/>
          <w:sz w:val="22"/>
          <w:szCs w:val="22"/>
        </w:rPr>
        <w:t>Huurder stelt geen bankgarantie en/of geen concerngarantie en/of stort geen waarborgsom. Artikel 12 van de algemene bepalingen is niet van toepassing.</w:t>
      </w:r>
    </w:p>
    <w:p w:rsidR="00B6720C" w:rsidRPr="00E0116F" w:rsidRDefault="00B6720C" w:rsidP="005D1633">
      <w:pPr>
        <w:spacing w:line="360" w:lineRule="auto"/>
        <w:ind w:left="705"/>
        <w:jc w:val="both"/>
        <w:rPr>
          <w:rFonts w:asciiTheme="minorHAnsi" w:hAnsiTheme="minorHAnsi"/>
          <w:sz w:val="22"/>
          <w:szCs w:val="22"/>
        </w:rPr>
      </w:pPr>
    </w:p>
    <w:p w:rsidR="007D3FD3" w:rsidRPr="00E0116F" w:rsidRDefault="007D3FD3" w:rsidP="005D1633">
      <w:pPr>
        <w:spacing w:line="360" w:lineRule="auto"/>
        <w:jc w:val="both"/>
        <w:outlineLvl w:val="0"/>
        <w:rPr>
          <w:rFonts w:asciiTheme="minorHAnsi" w:hAnsiTheme="minorHAnsi" w:cs="Arial"/>
          <w:b/>
          <w:bCs/>
          <w:color w:val="000000"/>
          <w:kern w:val="36"/>
          <w:sz w:val="22"/>
          <w:szCs w:val="22"/>
        </w:rPr>
      </w:pPr>
      <w:r w:rsidRPr="00E0116F">
        <w:rPr>
          <w:rFonts w:asciiTheme="minorHAnsi" w:hAnsiTheme="minorHAnsi"/>
          <w:b/>
          <w:sz w:val="22"/>
          <w:szCs w:val="22"/>
        </w:rPr>
        <w:t xml:space="preserve">ARTIKEL 7 </w:t>
      </w:r>
      <w:r w:rsidR="002E730E" w:rsidRPr="00E0116F">
        <w:rPr>
          <w:rFonts w:asciiTheme="minorHAnsi" w:hAnsiTheme="minorHAnsi"/>
          <w:b/>
          <w:sz w:val="22"/>
          <w:szCs w:val="22"/>
        </w:rPr>
        <w:t xml:space="preserve">- </w:t>
      </w:r>
      <w:r w:rsidRPr="00E0116F">
        <w:rPr>
          <w:rFonts w:asciiTheme="minorHAnsi" w:hAnsiTheme="minorHAnsi" w:cs="Arial"/>
          <w:b/>
          <w:bCs/>
          <w:color w:val="000000"/>
          <w:kern w:val="36"/>
          <w:sz w:val="22"/>
          <w:szCs w:val="22"/>
        </w:rPr>
        <w:t>Beheerder</w:t>
      </w:r>
    </w:p>
    <w:p w:rsidR="00663981" w:rsidRPr="00E0116F" w:rsidRDefault="00663981" w:rsidP="005D1633">
      <w:pPr>
        <w:pStyle w:val="Lijstalinea"/>
        <w:numPr>
          <w:ilvl w:val="1"/>
          <w:numId w:val="22"/>
        </w:numPr>
        <w:spacing w:line="360" w:lineRule="auto"/>
        <w:ind w:left="709" w:hanging="709"/>
        <w:jc w:val="both"/>
        <w:rPr>
          <w:rFonts w:asciiTheme="minorHAnsi" w:hAnsiTheme="minorHAnsi"/>
          <w:sz w:val="22"/>
          <w:szCs w:val="22"/>
        </w:rPr>
      </w:pPr>
      <w:r w:rsidRPr="00E0116F">
        <w:rPr>
          <w:rFonts w:asciiTheme="minorHAnsi" w:hAnsiTheme="minorHAnsi"/>
          <w:sz w:val="22"/>
          <w:szCs w:val="22"/>
        </w:rPr>
        <w:t>Totdat verhuurder anders meedeelt, treedt als beheerder op verhuurder.</w:t>
      </w:r>
    </w:p>
    <w:p w:rsidR="00663981" w:rsidRDefault="00663981" w:rsidP="005D1633">
      <w:pPr>
        <w:numPr>
          <w:ilvl w:val="1"/>
          <w:numId w:val="22"/>
        </w:numPr>
        <w:spacing w:line="360" w:lineRule="auto"/>
        <w:ind w:left="709" w:hanging="709"/>
        <w:jc w:val="both"/>
        <w:rPr>
          <w:rFonts w:asciiTheme="minorHAnsi" w:hAnsiTheme="minorHAnsi"/>
          <w:sz w:val="22"/>
          <w:szCs w:val="22"/>
        </w:rPr>
      </w:pPr>
      <w:r w:rsidRPr="00E0116F">
        <w:rPr>
          <w:rFonts w:asciiTheme="minorHAnsi" w:hAnsiTheme="minorHAnsi"/>
          <w:sz w:val="22"/>
          <w:szCs w:val="22"/>
        </w:rPr>
        <w:t>Tenzij schriftelijk anders overeengekomen, dient huurder zich voor wat betreft de inhoud en alle verdere aangelegenheden betreffende deze huurovereenkomst met de beheerder te verstaan.</w:t>
      </w:r>
    </w:p>
    <w:p w:rsidR="00B6720C" w:rsidRPr="00E0116F" w:rsidRDefault="00B6720C" w:rsidP="005D1633">
      <w:pPr>
        <w:spacing w:line="360" w:lineRule="auto"/>
        <w:jc w:val="both"/>
        <w:rPr>
          <w:rFonts w:asciiTheme="minorHAnsi" w:hAnsiTheme="minorHAnsi"/>
          <w:sz w:val="22"/>
          <w:szCs w:val="22"/>
        </w:rPr>
      </w:pPr>
    </w:p>
    <w:p w:rsidR="005E46DE" w:rsidRDefault="002E730E" w:rsidP="005D1633">
      <w:pPr>
        <w:spacing w:line="360" w:lineRule="auto"/>
        <w:jc w:val="both"/>
        <w:rPr>
          <w:rFonts w:asciiTheme="minorHAnsi" w:hAnsiTheme="minorHAnsi"/>
          <w:sz w:val="22"/>
          <w:szCs w:val="22"/>
        </w:rPr>
      </w:pPr>
      <w:r w:rsidRPr="00E0116F">
        <w:rPr>
          <w:rFonts w:asciiTheme="minorHAnsi" w:hAnsiTheme="minorHAnsi"/>
          <w:b/>
          <w:sz w:val="22"/>
          <w:szCs w:val="22"/>
        </w:rPr>
        <w:t xml:space="preserve">ARTIKEL 8 </w:t>
      </w:r>
      <w:r w:rsidR="005F15E5" w:rsidRPr="00E0116F">
        <w:rPr>
          <w:rFonts w:asciiTheme="minorHAnsi" w:hAnsiTheme="minorHAnsi"/>
          <w:b/>
          <w:sz w:val="22"/>
          <w:szCs w:val="22"/>
        </w:rPr>
        <w:t xml:space="preserve">- </w:t>
      </w:r>
      <w:r w:rsidR="00663981" w:rsidRPr="00E0116F">
        <w:rPr>
          <w:rFonts w:asciiTheme="minorHAnsi" w:hAnsiTheme="minorHAnsi" w:cs="Arial"/>
          <w:b/>
          <w:bCs/>
          <w:color w:val="000000"/>
          <w:kern w:val="36"/>
          <w:sz w:val="22"/>
          <w:szCs w:val="22"/>
        </w:rPr>
        <w:t>Casco plus</w:t>
      </w:r>
      <w:r w:rsidR="00663981" w:rsidRPr="00E0116F">
        <w:rPr>
          <w:rFonts w:asciiTheme="minorHAnsi" w:hAnsiTheme="minorHAnsi" w:cs="Arial"/>
          <w:color w:val="000000"/>
          <w:sz w:val="22"/>
          <w:szCs w:val="22"/>
        </w:rPr>
        <w:t> </w:t>
      </w:r>
    </w:p>
    <w:p w:rsidR="005F15E5" w:rsidRPr="00EF7303" w:rsidRDefault="005F15E5" w:rsidP="005D1633">
      <w:pPr>
        <w:spacing w:line="360" w:lineRule="auto"/>
        <w:ind w:left="709"/>
        <w:jc w:val="both"/>
        <w:outlineLvl w:val="3"/>
        <w:rPr>
          <w:rFonts w:asciiTheme="minorHAnsi" w:hAnsiTheme="minorHAnsi" w:cs="Arial"/>
          <w:color w:val="000000"/>
          <w:sz w:val="22"/>
          <w:szCs w:val="22"/>
        </w:rPr>
      </w:pPr>
      <w:r w:rsidRPr="00EF7303">
        <w:rPr>
          <w:rFonts w:asciiTheme="minorHAnsi" w:hAnsiTheme="minorHAnsi" w:cs="Arial"/>
          <w:color w:val="000000"/>
          <w:sz w:val="22"/>
          <w:szCs w:val="22"/>
        </w:rPr>
        <w:t>In aanvulling op de huur als casco behoort tot het gehuurde: [</w:t>
      </w:r>
      <w:r w:rsidR="005E46DE" w:rsidRPr="00EF7303">
        <w:rPr>
          <w:rFonts w:asciiTheme="minorHAnsi" w:hAnsiTheme="minorHAnsi" w:cs="Arial"/>
          <w:i/>
          <w:color w:val="000000"/>
          <w:sz w:val="22"/>
          <w:szCs w:val="22"/>
        </w:rPr>
        <w:t>bijvoorbeeld inventaris, keuken</w:t>
      </w:r>
      <w:r w:rsidRPr="00EF7303">
        <w:rPr>
          <w:rFonts w:asciiTheme="minorHAnsi" w:hAnsiTheme="minorHAnsi" w:cs="Arial"/>
          <w:color w:val="000000"/>
          <w:sz w:val="22"/>
          <w:szCs w:val="22"/>
        </w:rPr>
        <w:t>]</w:t>
      </w:r>
    </w:p>
    <w:p w:rsidR="005E46DE" w:rsidRDefault="005E46DE" w:rsidP="005D1633">
      <w:pPr>
        <w:spacing w:line="360" w:lineRule="auto"/>
        <w:jc w:val="both"/>
        <w:rPr>
          <w:rFonts w:asciiTheme="minorHAnsi" w:hAnsiTheme="minorHAnsi" w:cs="Arial"/>
          <w:color w:val="000000"/>
          <w:sz w:val="22"/>
          <w:szCs w:val="22"/>
        </w:rPr>
      </w:pPr>
    </w:p>
    <w:p w:rsidR="00663981" w:rsidRPr="005E46DE" w:rsidRDefault="002E730E" w:rsidP="005D1633">
      <w:pPr>
        <w:spacing w:line="360" w:lineRule="auto"/>
        <w:jc w:val="both"/>
        <w:rPr>
          <w:rFonts w:asciiTheme="minorHAnsi" w:hAnsiTheme="minorHAnsi" w:cs="Arial"/>
          <w:b/>
          <w:bCs/>
          <w:color w:val="000000"/>
          <w:sz w:val="22"/>
          <w:szCs w:val="22"/>
        </w:rPr>
      </w:pPr>
      <w:r w:rsidRPr="005E46DE">
        <w:rPr>
          <w:rFonts w:asciiTheme="minorHAnsi" w:hAnsiTheme="minorHAnsi"/>
          <w:b/>
          <w:sz w:val="22"/>
          <w:szCs w:val="22"/>
        </w:rPr>
        <w:t xml:space="preserve">ARTIKEL </w:t>
      </w:r>
      <w:r w:rsidR="005F15E5" w:rsidRPr="005E46DE">
        <w:rPr>
          <w:rFonts w:asciiTheme="minorHAnsi" w:hAnsiTheme="minorHAnsi"/>
          <w:b/>
          <w:sz w:val="22"/>
          <w:szCs w:val="22"/>
        </w:rPr>
        <w:t>9 -</w:t>
      </w:r>
      <w:r w:rsidRPr="005E46DE">
        <w:rPr>
          <w:rFonts w:asciiTheme="minorHAnsi" w:hAnsiTheme="minorHAnsi"/>
          <w:b/>
          <w:sz w:val="22"/>
          <w:szCs w:val="22"/>
        </w:rPr>
        <w:t xml:space="preserve"> </w:t>
      </w:r>
      <w:r w:rsidR="00663981" w:rsidRPr="005E46DE">
        <w:rPr>
          <w:rFonts w:asciiTheme="minorHAnsi" w:hAnsiTheme="minorHAnsi" w:cs="Arial"/>
          <w:b/>
          <w:bCs/>
          <w:iCs/>
          <w:color w:val="000000"/>
          <w:sz w:val="22"/>
          <w:szCs w:val="22"/>
        </w:rPr>
        <w:t>Staat van het gehuurde</w:t>
      </w:r>
    </w:p>
    <w:p w:rsidR="00663981" w:rsidRPr="00EF7303" w:rsidRDefault="00663981" w:rsidP="005D1633">
      <w:pPr>
        <w:spacing w:line="360" w:lineRule="auto"/>
        <w:ind w:left="709"/>
        <w:jc w:val="both"/>
        <w:outlineLvl w:val="3"/>
        <w:rPr>
          <w:rFonts w:asciiTheme="minorHAnsi" w:hAnsiTheme="minorHAnsi" w:cs="Arial"/>
          <w:color w:val="000000"/>
          <w:sz w:val="22"/>
          <w:szCs w:val="22"/>
        </w:rPr>
      </w:pPr>
      <w:r w:rsidRPr="00E0116F">
        <w:rPr>
          <w:rFonts w:asciiTheme="minorHAnsi" w:hAnsiTheme="minorHAnsi" w:cs="Arial"/>
          <w:color w:val="000000"/>
          <w:sz w:val="22"/>
          <w:szCs w:val="22"/>
        </w:rPr>
        <w:t>De laatste zin van artikel 2 van de algemene bepalingen is niet van toepassing.</w:t>
      </w:r>
    </w:p>
    <w:p w:rsidR="00B6720C" w:rsidRPr="00E0116F" w:rsidRDefault="00B6720C" w:rsidP="005D1633">
      <w:pPr>
        <w:spacing w:line="360" w:lineRule="auto"/>
        <w:ind w:left="709"/>
        <w:jc w:val="both"/>
        <w:rPr>
          <w:rFonts w:asciiTheme="minorHAnsi" w:hAnsiTheme="minorHAnsi"/>
          <w:sz w:val="22"/>
          <w:szCs w:val="22"/>
        </w:rPr>
      </w:pPr>
    </w:p>
    <w:p w:rsidR="00663981" w:rsidRPr="005E46DE" w:rsidRDefault="005F15E5" w:rsidP="005D1633">
      <w:pPr>
        <w:spacing w:line="360" w:lineRule="auto"/>
        <w:jc w:val="both"/>
        <w:outlineLvl w:val="1"/>
        <w:rPr>
          <w:rFonts w:asciiTheme="minorHAnsi" w:hAnsiTheme="minorHAnsi" w:cs="Arial"/>
          <w:b/>
          <w:bCs/>
          <w:color w:val="000000"/>
          <w:sz w:val="22"/>
          <w:szCs w:val="22"/>
        </w:rPr>
      </w:pPr>
      <w:r w:rsidRPr="005E46DE">
        <w:rPr>
          <w:rFonts w:asciiTheme="minorHAnsi" w:hAnsiTheme="minorHAnsi"/>
          <w:b/>
          <w:sz w:val="22"/>
          <w:szCs w:val="22"/>
        </w:rPr>
        <w:t xml:space="preserve">ARTIKEL 10 - </w:t>
      </w:r>
      <w:r w:rsidR="00663981" w:rsidRPr="005E46DE">
        <w:rPr>
          <w:rFonts w:asciiTheme="minorHAnsi" w:hAnsiTheme="minorHAnsi" w:cs="Arial"/>
          <w:b/>
          <w:bCs/>
          <w:iCs/>
          <w:color w:val="000000"/>
          <w:sz w:val="22"/>
          <w:szCs w:val="22"/>
        </w:rPr>
        <w:t>Definiëring begrip gebrek</w:t>
      </w:r>
    </w:p>
    <w:p w:rsidR="00663981" w:rsidRPr="00EF7303" w:rsidRDefault="00663981" w:rsidP="005D1633">
      <w:pPr>
        <w:spacing w:line="360" w:lineRule="auto"/>
        <w:ind w:left="709"/>
        <w:jc w:val="both"/>
        <w:outlineLvl w:val="3"/>
        <w:rPr>
          <w:rFonts w:asciiTheme="minorHAnsi" w:hAnsiTheme="minorHAnsi" w:cs="Arial"/>
          <w:color w:val="000000"/>
          <w:sz w:val="22"/>
          <w:szCs w:val="22"/>
        </w:rPr>
      </w:pPr>
      <w:r w:rsidRPr="00EF7303">
        <w:rPr>
          <w:rFonts w:asciiTheme="minorHAnsi" w:hAnsiTheme="minorHAnsi" w:cs="Arial"/>
          <w:color w:val="000000"/>
          <w:sz w:val="22"/>
          <w:szCs w:val="22"/>
        </w:rPr>
        <w:t>Artikel 3 van de algemene bepalingen is niet van toepassing. In plaats daarvan geldt: een gebrek is een gebrek in de zin der wet, d.w.z. een staat of eigenschap van de zaak of een andere niet aan de huurder toe te rekenen omstandigheid, waardoor de zaak aan de huurder niet het genot kan verschaffen dat een huurder bij het aangaan van de overeenkomst mag verwachten van een goed onderhouden zaak van de soort als waarop de overeenkomst betrekking heeft. </w:t>
      </w:r>
    </w:p>
    <w:p w:rsidR="00EF7303" w:rsidRDefault="00EF7303" w:rsidP="005D1633">
      <w:pPr>
        <w:spacing w:line="360" w:lineRule="auto"/>
        <w:jc w:val="both"/>
        <w:rPr>
          <w:rFonts w:asciiTheme="minorHAnsi" w:hAnsiTheme="minorHAnsi" w:cs="Arial"/>
          <w:color w:val="000000"/>
          <w:sz w:val="22"/>
          <w:szCs w:val="22"/>
        </w:rPr>
      </w:pPr>
    </w:p>
    <w:p w:rsidR="00663981" w:rsidRPr="00E0116F" w:rsidRDefault="005F15E5" w:rsidP="005D1633">
      <w:pPr>
        <w:spacing w:line="360" w:lineRule="auto"/>
        <w:jc w:val="both"/>
        <w:rPr>
          <w:rFonts w:asciiTheme="minorHAnsi" w:hAnsiTheme="minorHAnsi" w:cs="Arial"/>
          <w:color w:val="000000"/>
          <w:sz w:val="22"/>
          <w:szCs w:val="22"/>
        </w:rPr>
      </w:pPr>
      <w:r w:rsidRPr="00E0116F">
        <w:rPr>
          <w:rFonts w:asciiTheme="minorHAnsi" w:hAnsiTheme="minorHAnsi"/>
          <w:b/>
          <w:sz w:val="22"/>
          <w:szCs w:val="22"/>
        </w:rPr>
        <w:t>ARTIKEL 1</w:t>
      </w:r>
      <w:r w:rsidR="00C91819">
        <w:rPr>
          <w:rFonts w:asciiTheme="minorHAnsi" w:hAnsiTheme="minorHAnsi"/>
          <w:b/>
          <w:sz w:val="22"/>
          <w:szCs w:val="22"/>
        </w:rPr>
        <w:t>1</w:t>
      </w:r>
      <w:r w:rsidRPr="00E0116F">
        <w:rPr>
          <w:rFonts w:asciiTheme="minorHAnsi" w:hAnsiTheme="minorHAnsi"/>
          <w:b/>
          <w:sz w:val="22"/>
          <w:szCs w:val="22"/>
        </w:rPr>
        <w:t xml:space="preserve"> - </w:t>
      </w:r>
      <w:r w:rsidR="00663981" w:rsidRPr="00E0116F">
        <w:rPr>
          <w:rFonts w:asciiTheme="minorHAnsi" w:hAnsiTheme="minorHAnsi" w:cs="Arial"/>
          <w:b/>
          <w:bCs/>
          <w:iCs/>
          <w:color w:val="000000"/>
          <w:sz w:val="22"/>
          <w:szCs w:val="22"/>
        </w:rPr>
        <w:t>Gebruik</w:t>
      </w:r>
      <w:r w:rsidR="00663981" w:rsidRPr="00E0116F">
        <w:rPr>
          <w:rFonts w:asciiTheme="minorHAnsi" w:hAnsiTheme="minorHAnsi" w:cs="Arial"/>
          <w:color w:val="000000"/>
          <w:spacing w:val="-2"/>
          <w:sz w:val="22"/>
          <w:szCs w:val="22"/>
        </w:rPr>
        <w:t> </w:t>
      </w:r>
    </w:p>
    <w:p w:rsidR="00663981" w:rsidRPr="00E0116F" w:rsidRDefault="00663981" w:rsidP="005D1633">
      <w:pPr>
        <w:spacing w:line="360" w:lineRule="auto"/>
        <w:ind w:left="709"/>
        <w:jc w:val="both"/>
        <w:outlineLvl w:val="3"/>
        <w:rPr>
          <w:rFonts w:asciiTheme="minorHAnsi" w:hAnsiTheme="minorHAnsi" w:cs="Arial"/>
          <w:color w:val="000000"/>
          <w:sz w:val="22"/>
          <w:szCs w:val="22"/>
        </w:rPr>
      </w:pPr>
      <w:r w:rsidRPr="00E0116F">
        <w:rPr>
          <w:rFonts w:asciiTheme="minorHAnsi" w:hAnsiTheme="minorHAnsi" w:cs="Arial"/>
          <w:color w:val="000000"/>
          <w:sz w:val="22"/>
          <w:szCs w:val="22"/>
        </w:rPr>
        <w:t>De artikelen 6.1 en 6.4 van de algemene bepalingen zijn niet van toepassing.</w:t>
      </w:r>
      <w:r w:rsidRPr="00EF7303">
        <w:rPr>
          <w:rFonts w:asciiTheme="minorHAnsi" w:hAnsiTheme="minorHAnsi" w:cs="Arial"/>
          <w:color w:val="000000"/>
          <w:sz w:val="22"/>
          <w:szCs w:val="22"/>
        </w:rPr>
        <w:t> </w:t>
      </w:r>
    </w:p>
    <w:p w:rsidR="00EF7303" w:rsidRDefault="00EF7303" w:rsidP="005D1633">
      <w:pPr>
        <w:spacing w:line="360" w:lineRule="auto"/>
        <w:jc w:val="both"/>
        <w:rPr>
          <w:rFonts w:asciiTheme="minorHAnsi" w:hAnsiTheme="minorHAnsi"/>
          <w:b/>
          <w:sz w:val="22"/>
          <w:szCs w:val="22"/>
        </w:rPr>
      </w:pPr>
    </w:p>
    <w:p w:rsidR="00663981" w:rsidRPr="00E0116F" w:rsidRDefault="005F15E5" w:rsidP="005D1633">
      <w:pPr>
        <w:spacing w:line="360" w:lineRule="auto"/>
        <w:jc w:val="both"/>
        <w:rPr>
          <w:rFonts w:asciiTheme="minorHAnsi" w:hAnsiTheme="minorHAnsi" w:cs="Arial"/>
          <w:color w:val="000000"/>
          <w:sz w:val="22"/>
          <w:szCs w:val="22"/>
        </w:rPr>
      </w:pPr>
      <w:r w:rsidRPr="00E0116F">
        <w:rPr>
          <w:rFonts w:asciiTheme="minorHAnsi" w:hAnsiTheme="minorHAnsi"/>
          <w:b/>
          <w:sz w:val="22"/>
          <w:szCs w:val="22"/>
        </w:rPr>
        <w:t>ARTIKEL 1</w:t>
      </w:r>
      <w:r w:rsidR="00C91819">
        <w:rPr>
          <w:rFonts w:asciiTheme="minorHAnsi" w:hAnsiTheme="minorHAnsi"/>
          <w:b/>
          <w:sz w:val="22"/>
          <w:szCs w:val="22"/>
        </w:rPr>
        <w:t>2</w:t>
      </w:r>
      <w:r w:rsidRPr="00E0116F">
        <w:rPr>
          <w:rFonts w:asciiTheme="minorHAnsi" w:hAnsiTheme="minorHAnsi"/>
          <w:b/>
          <w:sz w:val="22"/>
          <w:szCs w:val="22"/>
        </w:rPr>
        <w:t xml:space="preserve">- </w:t>
      </w:r>
      <w:r w:rsidR="00663981" w:rsidRPr="00E0116F">
        <w:rPr>
          <w:rFonts w:asciiTheme="minorHAnsi" w:hAnsiTheme="minorHAnsi"/>
          <w:b/>
          <w:sz w:val="22"/>
          <w:szCs w:val="22"/>
        </w:rPr>
        <w:t>Opschortende voorwaarde (overheidsvoorschriften en vergunningen)</w:t>
      </w:r>
      <w:r w:rsidR="00663981" w:rsidRPr="00E0116F">
        <w:rPr>
          <w:rFonts w:asciiTheme="minorHAnsi" w:hAnsiTheme="minorHAnsi" w:cs="Arial"/>
          <w:color w:val="000000"/>
          <w:spacing w:val="-2"/>
          <w:sz w:val="22"/>
          <w:szCs w:val="22"/>
        </w:rPr>
        <w:t> </w:t>
      </w:r>
    </w:p>
    <w:p w:rsidR="00B6720C" w:rsidRDefault="00663981" w:rsidP="00C91819">
      <w:pPr>
        <w:pStyle w:val="Lijstalinea"/>
        <w:numPr>
          <w:ilvl w:val="1"/>
          <w:numId w:val="22"/>
        </w:numPr>
        <w:spacing w:line="360" w:lineRule="auto"/>
        <w:ind w:left="709" w:hanging="709"/>
        <w:jc w:val="both"/>
        <w:rPr>
          <w:rFonts w:asciiTheme="minorHAnsi" w:hAnsiTheme="minorHAnsi"/>
          <w:sz w:val="22"/>
          <w:szCs w:val="22"/>
        </w:rPr>
      </w:pPr>
      <w:r w:rsidRPr="00EF7303">
        <w:rPr>
          <w:rFonts w:asciiTheme="minorHAnsi" w:hAnsiTheme="minorHAnsi"/>
          <w:sz w:val="22"/>
          <w:szCs w:val="22"/>
        </w:rPr>
        <w:t>Deze huurovereenkomst is aangegaan onder de opschortende voorwaarde, dat huurder vóór (ingangsdatum huurovereenkomst) een onherroepelijke bouwvergunning en/of andere vergunning en/of ontheffing van overheidswege verkrijgt, die vereist is/zijn in verband met de uitoefening van het bedrijf, waarvoor het gehuurde wordt gebruikt en/of is bestemd. Uitsluitend huurder komt een beroep toe op voormelde opschortende voorwaarde. Indien er op (datum) zicht is op afgifte van bedoelde vergunningen en/of ontheffingen binnen een redelijke termijn, zullen huurder en verhuurder in overleg treden, onverminderd het recht van huurder de voormelde opschortende voorwaarde in te roepen.</w:t>
      </w:r>
    </w:p>
    <w:p w:rsidR="00663981" w:rsidRPr="00B6720C" w:rsidRDefault="00663981" w:rsidP="00C91819">
      <w:pPr>
        <w:pStyle w:val="Lijstalinea"/>
        <w:numPr>
          <w:ilvl w:val="1"/>
          <w:numId w:val="22"/>
        </w:numPr>
        <w:spacing w:line="360" w:lineRule="auto"/>
        <w:ind w:left="709" w:hanging="709"/>
        <w:jc w:val="both"/>
        <w:rPr>
          <w:rFonts w:asciiTheme="minorHAnsi" w:hAnsiTheme="minorHAnsi"/>
          <w:sz w:val="22"/>
          <w:szCs w:val="22"/>
        </w:rPr>
      </w:pPr>
      <w:r w:rsidRPr="00C91819">
        <w:rPr>
          <w:rFonts w:asciiTheme="minorHAnsi" w:hAnsiTheme="minorHAnsi"/>
          <w:sz w:val="22"/>
          <w:szCs w:val="22"/>
        </w:rPr>
        <w:t xml:space="preserve">De laatste zin van artikel 6.8.1 van de algemene bepalingen is niet van toepassing. In plaats daarvan geldt: indien </w:t>
      </w:r>
      <w:proofErr w:type="gramStart"/>
      <w:r w:rsidRPr="00C91819">
        <w:rPr>
          <w:rFonts w:asciiTheme="minorHAnsi" w:hAnsiTheme="minorHAnsi"/>
          <w:sz w:val="22"/>
          <w:szCs w:val="22"/>
        </w:rPr>
        <w:t>de</w:t>
      </w:r>
      <w:proofErr w:type="gramEnd"/>
      <w:r w:rsidRPr="00C91819">
        <w:rPr>
          <w:rFonts w:asciiTheme="minorHAnsi" w:hAnsiTheme="minorHAnsi"/>
          <w:sz w:val="22"/>
          <w:szCs w:val="22"/>
        </w:rPr>
        <w:t xml:space="preserve"> overeenkomstig artikel 6.8.1 van de algemene bepalingen vereiste ontheffingen en/of vergunningen gedurende de looptijd van deze overeenkomst worden geweigerd of ingetrokken, dan zal deze weigering of intrekking geen aanleiding kunnen geven tot beëindiging van de huurovereenkomst of tot enige andere of verdere actie jegens de verhuurder, tenzij deze weigering of intrekking is gelegen in de constructie of staat van het gehuurde en/of anderszins kan worden toegerekend aan enig handelen of nalaten van de verhuurder.</w:t>
      </w:r>
    </w:p>
    <w:p w:rsidR="00B6720C" w:rsidRPr="00E0116F" w:rsidRDefault="00B6720C" w:rsidP="005D1633">
      <w:pPr>
        <w:spacing w:line="360" w:lineRule="auto"/>
        <w:jc w:val="both"/>
        <w:rPr>
          <w:rFonts w:asciiTheme="minorHAnsi" w:hAnsiTheme="minorHAnsi"/>
          <w:sz w:val="22"/>
          <w:szCs w:val="22"/>
        </w:rPr>
      </w:pPr>
    </w:p>
    <w:p w:rsidR="00663981" w:rsidRDefault="00023F0D" w:rsidP="005D1633">
      <w:pPr>
        <w:spacing w:line="360" w:lineRule="auto"/>
        <w:jc w:val="both"/>
        <w:rPr>
          <w:rFonts w:asciiTheme="minorHAnsi" w:hAnsiTheme="minorHAnsi" w:cs="Arial"/>
          <w:color w:val="000000"/>
          <w:spacing w:val="-2"/>
          <w:sz w:val="22"/>
          <w:szCs w:val="22"/>
        </w:rPr>
      </w:pPr>
      <w:r w:rsidRPr="00E0116F">
        <w:rPr>
          <w:rFonts w:asciiTheme="minorHAnsi" w:hAnsiTheme="minorHAnsi"/>
          <w:b/>
          <w:sz w:val="22"/>
          <w:szCs w:val="22"/>
        </w:rPr>
        <w:t>ARTIKEL 1</w:t>
      </w:r>
      <w:r w:rsidR="00C91819">
        <w:rPr>
          <w:rFonts w:asciiTheme="minorHAnsi" w:hAnsiTheme="minorHAnsi"/>
          <w:b/>
          <w:sz w:val="22"/>
          <w:szCs w:val="22"/>
        </w:rPr>
        <w:t>3</w:t>
      </w:r>
      <w:r w:rsidRPr="00E0116F">
        <w:rPr>
          <w:rFonts w:asciiTheme="minorHAnsi" w:hAnsiTheme="minorHAnsi"/>
          <w:b/>
          <w:sz w:val="22"/>
          <w:szCs w:val="22"/>
        </w:rPr>
        <w:t xml:space="preserve"> -</w:t>
      </w:r>
      <w:r w:rsidR="00663981" w:rsidRPr="00E0116F">
        <w:rPr>
          <w:rFonts w:asciiTheme="minorHAnsi" w:hAnsiTheme="minorHAnsi" w:cs="Arial"/>
          <w:b/>
          <w:bCs/>
          <w:iCs/>
          <w:color w:val="000000"/>
          <w:spacing w:val="-2"/>
          <w:sz w:val="22"/>
          <w:szCs w:val="22"/>
        </w:rPr>
        <w:t>Milieu</w:t>
      </w:r>
      <w:r w:rsidR="00663981" w:rsidRPr="00E0116F">
        <w:rPr>
          <w:rFonts w:asciiTheme="minorHAnsi" w:hAnsiTheme="minorHAnsi" w:cs="Arial"/>
          <w:color w:val="000000"/>
          <w:spacing w:val="-2"/>
          <w:sz w:val="22"/>
          <w:szCs w:val="22"/>
        </w:rPr>
        <w:t> </w:t>
      </w:r>
    </w:p>
    <w:p w:rsidR="00663981" w:rsidRPr="00C91819" w:rsidRDefault="00663981" w:rsidP="00C91819">
      <w:pPr>
        <w:pStyle w:val="Lijstalinea"/>
        <w:numPr>
          <w:ilvl w:val="1"/>
          <w:numId w:val="22"/>
        </w:numPr>
        <w:spacing w:line="360" w:lineRule="auto"/>
        <w:ind w:left="709" w:hanging="709"/>
        <w:jc w:val="both"/>
        <w:rPr>
          <w:rFonts w:asciiTheme="minorHAnsi" w:hAnsiTheme="minorHAnsi"/>
          <w:sz w:val="22"/>
          <w:szCs w:val="22"/>
        </w:rPr>
      </w:pPr>
      <w:r w:rsidRPr="00C91819">
        <w:rPr>
          <w:rFonts w:asciiTheme="minorHAnsi" w:hAnsiTheme="minorHAnsi"/>
          <w:sz w:val="22"/>
          <w:szCs w:val="22"/>
        </w:rPr>
        <w:t>Verhuurder garandeert dat in het gehuurde geen voor de volksgezondheid schadelijke stoffen, waaronder asbest, aanwezig zijn, die het genot van het gehuurde en/of veranderingen of toevoegingen van het gehuurde belemmeren. De aanwezigheid van bedoelde voor de volksgezondheid schadelijke stoffen levert een gebrek op in de zin van artikel 10 van deze overeenkomst.   </w:t>
      </w:r>
    </w:p>
    <w:p w:rsidR="00B6720C" w:rsidRPr="00E0116F" w:rsidRDefault="00B6720C" w:rsidP="005D1633">
      <w:pPr>
        <w:spacing w:line="360" w:lineRule="auto"/>
        <w:jc w:val="both"/>
        <w:rPr>
          <w:rFonts w:asciiTheme="minorHAnsi" w:hAnsiTheme="minorHAnsi" w:cs="Arial"/>
          <w:color w:val="000000"/>
          <w:sz w:val="22"/>
          <w:szCs w:val="22"/>
        </w:rPr>
      </w:pPr>
    </w:p>
    <w:p w:rsidR="00663981" w:rsidRDefault="00023F0D" w:rsidP="005D1633">
      <w:pPr>
        <w:spacing w:line="360" w:lineRule="auto"/>
        <w:jc w:val="both"/>
        <w:rPr>
          <w:rFonts w:asciiTheme="minorHAnsi" w:hAnsiTheme="minorHAnsi" w:cs="Arial"/>
          <w:color w:val="000000"/>
          <w:sz w:val="22"/>
          <w:szCs w:val="22"/>
        </w:rPr>
      </w:pPr>
      <w:r w:rsidRPr="00E0116F">
        <w:rPr>
          <w:rFonts w:asciiTheme="minorHAnsi" w:hAnsiTheme="minorHAnsi"/>
          <w:b/>
          <w:sz w:val="22"/>
          <w:szCs w:val="22"/>
        </w:rPr>
        <w:t>ARTIKEL 1</w:t>
      </w:r>
      <w:r w:rsidR="00C91819">
        <w:rPr>
          <w:rFonts w:asciiTheme="minorHAnsi" w:hAnsiTheme="minorHAnsi"/>
          <w:b/>
          <w:sz w:val="22"/>
          <w:szCs w:val="22"/>
        </w:rPr>
        <w:t>4</w:t>
      </w:r>
      <w:r w:rsidRPr="00E0116F">
        <w:rPr>
          <w:rFonts w:asciiTheme="minorHAnsi" w:hAnsiTheme="minorHAnsi"/>
          <w:b/>
          <w:sz w:val="22"/>
          <w:szCs w:val="22"/>
        </w:rPr>
        <w:t xml:space="preserve"> - </w:t>
      </w:r>
      <w:r w:rsidR="00663981" w:rsidRPr="00E0116F">
        <w:rPr>
          <w:rFonts w:asciiTheme="minorHAnsi" w:hAnsiTheme="minorHAnsi" w:cs="Arial"/>
          <w:b/>
          <w:bCs/>
          <w:iCs/>
          <w:color w:val="000000"/>
          <w:spacing w:val="-2"/>
          <w:sz w:val="22"/>
          <w:szCs w:val="22"/>
        </w:rPr>
        <w:t>Aanbrengen veranderingen en toevoegingen</w:t>
      </w:r>
      <w:r w:rsidR="00663981" w:rsidRPr="00E0116F">
        <w:rPr>
          <w:rFonts w:asciiTheme="minorHAnsi" w:hAnsiTheme="minorHAnsi" w:cs="Arial"/>
          <w:color w:val="000000"/>
          <w:sz w:val="22"/>
          <w:szCs w:val="22"/>
        </w:rPr>
        <w:t> </w:t>
      </w:r>
    </w:p>
    <w:p w:rsidR="00B6720C" w:rsidRDefault="00663981" w:rsidP="005D1633">
      <w:pPr>
        <w:numPr>
          <w:ilvl w:val="1"/>
          <w:numId w:val="28"/>
        </w:numPr>
        <w:spacing w:line="360" w:lineRule="auto"/>
        <w:ind w:left="709" w:hanging="709"/>
        <w:jc w:val="both"/>
        <w:rPr>
          <w:rFonts w:asciiTheme="minorHAnsi" w:hAnsiTheme="minorHAnsi" w:cs="Arial"/>
          <w:color w:val="000000"/>
          <w:spacing w:val="-2"/>
          <w:sz w:val="22"/>
          <w:szCs w:val="22"/>
        </w:rPr>
      </w:pPr>
      <w:r w:rsidRPr="00B6720C">
        <w:rPr>
          <w:rFonts w:asciiTheme="minorHAnsi" w:hAnsiTheme="minorHAnsi" w:cs="Arial"/>
          <w:color w:val="000000"/>
          <w:spacing w:val="-2"/>
          <w:sz w:val="22"/>
          <w:szCs w:val="22"/>
        </w:rPr>
        <w:t>De artikelen 6.13.2.1, 6.13.2.3, 6.13.2.4, 6.13.2.5 en 6.13.2.8 van de algemene bepalingen zijn niet van toepassing. </w:t>
      </w:r>
    </w:p>
    <w:p w:rsidR="00B6720C" w:rsidRPr="00B6720C" w:rsidRDefault="00663981" w:rsidP="005D1633">
      <w:pPr>
        <w:numPr>
          <w:ilvl w:val="1"/>
          <w:numId w:val="28"/>
        </w:numPr>
        <w:spacing w:line="360" w:lineRule="auto"/>
        <w:ind w:left="709" w:hanging="709"/>
        <w:jc w:val="both"/>
        <w:outlineLvl w:val="3"/>
        <w:rPr>
          <w:rFonts w:asciiTheme="minorHAnsi" w:hAnsiTheme="minorHAnsi"/>
          <w:b/>
          <w:sz w:val="22"/>
          <w:szCs w:val="22"/>
        </w:rPr>
      </w:pPr>
      <w:r w:rsidRPr="00B6720C">
        <w:rPr>
          <w:rFonts w:asciiTheme="minorHAnsi" w:hAnsiTheme="minorHAnsi" w:cs="Arial"/>
          <w:color w:val="000000"/>
          <w:spacing w:val="-2"/>
          <w:sz w:val="22"/>
          <w:szCs w:val="22"/>
        </w:rPr>
        <w:t>Huurder is gerechtigd zonder nadere toestemming van de verhuurder wijzigingen, voorzieningen, veranderingen en toevoegingen in, aan of op het gehuurde aan te brengen.</w:t>
      </w:r>
    </w:p>
    <w:p w:rsidR="00B6720C" w:rsidRPr="00B6720C" w:rsidRDefault="00B6720C" w:rsidP="005D1633">
      <w:pPr>
        <w:spacing w:line="360" w:lineRule="auto"/>
        <w:jc w:val="both"/>
        <w:outlineLvl w:val="3"/>
        <w:rPr>
          <w:rFonts w:asciiTheme="minorHAnsi" w:hAnsiTheme="minorHAnsi"/>
          <w:b/>
          <w:sz w:val="22"/>
          <w:szCs w:val="22"/>
        </w:rPr>
      </w:pPr>
    </w:p>
    <w:p w:rsidR="00663981" w:rsidRDefault="00023F0D" w:rsidP="005D1633">
      <w:pPr>
        <w:spacing w:line="360" w:lineRule="auto"/>
        <w:jc w:val="both"/>
        <w:outlineLvl w:val="3"/>
        <w:rPr>
          <w:rFonts w:asciiTheme="minorHAnsi" w:hAnsiTheme="minorHAnsi" w:cs="Arial"/>
          <w:b/>
          <w:bCs/>
          <w:iCs/>
          <w:color w:val="000000"/>
          <w:sz w:val="22"/>
          <w:szCs w:val="22"/>
        </w:rPr>
      </w:pPr>
      <w:r w:rsidRPr="00E0116F">
        <w:rPr>
          <w:rFonts w:asciiTheme="minorHAnsi" w:hAnsiTheme="minorHAnsi"/>
          <w:b/>
          <w:sz w:val="22"/>
          <w:szCs w:val="22"/>
        </w:rPr>
        <w:t>ARTIKEL 1</w:t>
      </w:r>
      <w:r w:rsidR="00C91819">
        <w:rPr>
          <w:rFonts w:asciiTheme="minorHAnsi" w:hAnsiTheme="minorHAnsi"/>
          <w:b/>
          <w:sz w:val="22"/>
          <w:szCs w:val="22"/>
        </w:rPr>
        <w:t>5</w:t>
      </w:r>
      <w:r w:rsidRPr="00E0116F">
        <w:rPr>
          <w:rFonts w:asciiTheme="minorHAnsi" w:hAnsiTheme="minorHAnsi"/>
          <w:b/>
          <w:sz w:val="22"/>
          <w:szCs w:val="22"/>
        </w:rPr>
        <w:t xml:space="preserve"> </w:t>
      </w:r>
      <w:r w:rsidR="00EF7303">
        <w:rPr>
          <w:rFonts w:asciiTheme="minorHAnsi" w:hAnsiTheme="minorHAnsi"/>
          <w:b/>
          <w:sz w:val="22"/>
          <w:szCs w:val="22"/>
        </w:rPr>
        <w:t>-</w:t>
      </w:r>
      <w:r w:rsidRPr="00E0116F">
        <w:rPr>
          <w:rFonts w:asciiTheme="minorHAnsi" w:hAnsiTheme="minorHAnsi"/>
          <w:b/>
          <w:sz w:val="22"/>
          <w:szCs w:val="22"/>
        </w:rPr>
        <w:t xml:space="preserve"> </w:t>
      </w:r>
      <w:r w:rsidR="00663981" w:rsidRPr="00E0116F">
        <w:rPr>
          <w:rFonts w:asciiTheme="minorHAnsi" w:hAnsiTheme="minorHAnsi" w:cs="Arial"/>
          <w:b/>
          <w:bCs/>
          <w:iCs/>
          <w:color w:val="000000"/>
          <w:sz w:val="22"/>
          <w:szCs w:val="22"/>
        </w:rPr>
        <w:t>Onderhuur</w:t>
      </w:r>
    </w:p>
    <w:p w:rsidR="00663981" w:rsidRPr="00EF7303" w:rsidRDefault="00663981" w:rsidP="005D1633">
      <w:pPr>
        <w:spacing w:line="360" w:lineRule="auto"/>
        <w:ind w:left="709"/>
        <w:jc w:val="both"/>
        <w:outlineLvl w:val="3"/>
        <w:rPr>
          <w:rFonts w:asciiTheme="minorHAnsi" w:hAnsiTheme="minorHAnsi" w:cs="Arial"/>
          <w:color w:val="000000"/>
          <w:sz w:val="22"/>
          <w:szCs w:val="22"/>
        </w:rPr>
      </w:pPr>
      <w:r w:rsidRPr="00EF7303">
        <w:rPr>
          <w:rFonts w:asciiTheme="minorHAnsi" w:hAnsiTheme="minorHAnsi" w:cs="Arial"/>
          <w:color w:val="000000"/>
          <w:sz w:val="22"/>
          <w:szCs w:val="22"/>
        </w:rPr>
        <w:t> De artikelen 8.1 tot en met 8.3 van de algemene bepalingen zijn niet van toepassing. </w:t>
      </w:r>
    </w:p>
    <w:p w:rsidR="004446E4" w:rsidRDefault="004446E4" w:rsidP="005D1633">
      <w:pPr>
        <w:spacing w:line="360" w:lineRule="auto"/>
        <w:ind w:left="709"/>
        <w:jc w:val="both"/>
        <w:rPr>
          <w:rFonts w:asciiTheme="minorHAnsi" w:hAnsiTheme="minorHAnsi" w:cs="Arial"/>
          <w:color w:val="000000"/>
          <w:spacing w:val="-2"/>
          <w:sz w:val="22"/>
          <w:szCs w:val="22"/>
        </w:rPr>
      </w:pPr>
    </w:p>
    <w:p w:rsidR="00663981" w:rsidRPr="00E0116F" w:rsidRDefault="00023F0D" w:rsidP="005D1633">
      <w:pPr>
        <w:spacing w:line="360" w:lineRule="auto"/>
        <w:jc w:val="both"/>
        <w:outlineLvl w:val="4"/>
        <w:rPr>
          <w:rFonts w:asciiTheme="minorHAnsi" w:hAnsiTheme="minorHAnsi" w:cs="Arial"/>
          <w:b/>
          <w:bCs/>
          <w:color w:val="000000"/>
          <w:sz w:val="22"/>
          <w:szCs w:val="22"/>
        </w:rPr>
      </w:pPr>
      <w:r w:rsidRPr="00E0116F">
        <w:rPr>
          <w:rFonts w:asciiTheme="minorHAnsi" w:hAnsiTheme="minorHAnsi"/>
          <w:b/>
          <w:sz w:val="22"/>
          <w:szCs w:val="22"/>
        </w:rPr>
        <w:t>ARTIKEL 1</w:t>
      </w:r>
      <w:r w:rsidR="0067734A">
        <w:rPr>
          <w:rFonts w:asciiTheme="minorHAnsi" w:hAnsiTheme="minorHAnsi"/>
          <w:b/>
          <w:sz w:val="22"/>
          <w:szCs w:val="22"/>
        </w:rPr>
        <w:t>6</w:t>
      </w:r>
      <w:r w:rsidRPr="00E0116F">
        <w:rPr>
          <w:rFonts w:asciiTheme="minorHAnsi" w:hAnsiTheme="minorHAnsi"/>
          <w:b/>
          <w:sz w:val="22"/>
          <w:szCs w:val="22"/>
        </w:rPr>
        <w:t xml:space="preserve"> - </w:t>
      </w:r>
      <w:r w:rsidR="00663981" w:rsidRPr="00E0116F">
        <w:rPr>
          <w:rFonts w:asciiTheme="minorHAnsi" w:hAnsiTheme="minorHAnsi" w:cs="Arial"/>
          <w:b/>
          <w:bCs/>
          <w:iCs/>
          <w:color w:val="000000"/>
          <w:sz w:val="22"/>
          <w:szCs w:val="22"/>
        </w:rPr>
        <w:t>Einde huurovereenkomst en gebruik</w:t>
      </w:r>
    </w:p>
    <w:p w:rsidR="00663981" w:rsidRPr="0067734A" w:rsidRDefault="00663981" w:rsidP="0067734A">
      <w:pPr>
        <w:numPr>
          <w:ilvl w:val="1"/>
          <w:numId w:val="28"/>
        </w:numPr>
        <w:spacing w:line="360" w:lineRule="auto"/>
        <w:ind w:left="709" w:hanging="709"/>
        <w:jc w:val="both"/>
        <w:outlineLvl w:val="3"/>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Artikel 10.1.1 van de algemene bepalingen is niet van toepassing. In plaats daarvan geldt: tenzij schriftelijk anders is overeengekomen, zal huurder het gehuurde bij het einde van de huurovereenkomst of bij het einde van het gebruik van het gehuurde, aan verhuurder opleveren in de staat die bij aanvang van de huur in het proces-verbaal van oplevering is beschreven, behoudens normale slijtage en veroudering en behoudens wijzigingen, voorzieningen, veranderingen en toevoegingen die door de huurder zijn aangebracht</w:t>
      </w:r>
      <w:r w:rsidR="00C91819">
        <w:rPr>
          <w:rFonts w:asciiTheme="minorHAnsi" w:hAnsiTheme="minorHAnsi" w:cs="Arial"/>
          <w:color w:val="000000"/>
          <w:spacing w:val="-2"/>
          <w:sz w:val="22"/>
          <w:szCs w:val="22"/>
        </w:rPr>
        <w:t>. Bij gebreke van een proces verbaal van oplevering geldt dat de ruimte wordt opgeleverd waarin deze zich dan bevindt.</w:t>
      </w:r>
    </w:p>
    <w:p w:rsidR="004446E4" w:rsidRPr="00E0116F" w:rsidRDefault="004446E4" w:rsidP="005D1633">
      <w:pPr>
        <w:spacing w:line="360" w:lineRule="auto"/>
        <w:jc w:val="both"/>
        <w:rPr>
          <w:rFonts w:asciiTheme="minorHAnsi" w:hAnsiTheme="minorHAnsi" w:cs="Arial"/>
          <w:color w:val="000000"/>
          <w:sz w:val="22"/>
          <w:szCs w:val="22"/>
        </w:rPr>
      </w:pPr>
    </w:p>
    <w:p w:rsidR="00663981" w:rsidRDefault="00023F0D" w:rsidP="005D1633">
      <w:pPr>
        <w:spacing w:line="360" w:lineRule="auto"/>
        <w:jc w:val="both"/>
        <w:outlineLvl w:val="2"/>
        <w:rPr>
          <w:rFonts w:asciiTheme="minorHAnsi" w:hAnsiTheme="minorHAnsi" w:cs="Arial"/>
          <w:color w:val="000000"/>
          <w:spacing w:val="-2"/>
          <w:sz w:val="22"/>
          <w:szCs w:val="22"/>
        </w:rPr>
      </w:pPr>
      <w:r w:rsidRPr="00E0116F">
        <w:rPr>
          <w:rFonts w:asciiTheme="minorHAnsi" w:hAnsiTheme="minorHAnsi"/>
          <w:b/>
          <w:sz w:val="22"/>
          <w:szCs w:val="22"/>
        </w:rPr>
        <w:t>ARTIKEL 1</w:t>
      </w:r>
      <w:r w:rsidR="0067734A">
        <w:rPr>
          <w:rFonts w:asciiTheme="minorHAnsi" w:hAnsiTheme="minorHAnsi"/>
          <w:b/>
          <w:sz w:val="22"/>
          <w:szCs w:val="22"/>
        </w:rPr>
        <w:t>7</w:t>
      </w:r>
      <w:r w:rsidRPr="00E0116F">
        <w:rPr>
          <w:rFonts w:asciiTheme="minorHAnsi" w:hAnsiTheme="minorHAnsi"/>
          <w:b/>
          <w:sz w:val="22"/>
          <w:szCs w:val="22"/>
        </w:rPr>
        <w:t xml:space="preserve"> - </w:t>
      </w:r>
      <w:r w:rsidR="00663981" w:rsidRPr="00E0116F">
        <w:rPr>
          <w:rFonts w:asciiTheme="minorHAnsi" w:hAnsiTheme="minorHAnsi" w:cs="Arial"/>
          <w:b/>
          <w:bCs/>
          <w:iCs/>
          <w:color w:val="000000"/>
          <w:spacing w:val="-2"/>
          <w:sz w:val="22"/>
          <w:szCs w:val="22"/>
        </w:rPr>
        <w:t>Schade en aansprakelijkheid</w:t>
      </w:r>
      <w:r w:rsidR="00663981" w:rsidRPr="00E0116F">
        <w:rPr>
          <w:rFonts w:asciiTheme="minorHAnsi" w:hAnsiTheme="minorHAnsi" w:cs="Arial"/>
          <w:color w:val="000000"/>
          <w:spacing w:val="-2"/>
          <w:sz w:val="22"/>
          <w:szCs w:val="22"/>
        </w:rPr>
        <w:t> </w:t>
      </w:r>
    </w:p>
    <w:p w:rsidR="00663981" w:rsidRPr="00E0116F" w:rsidRDefault="00663981" w:rsidP="0067734A">
      <w:pPr>
        <w:numPr>
          <w:ilvl w:val="1"/>
          <w:numId w:val="28"/>
        </w:numPr>
        <w:spacing w:line="360" w:lineRule="auto"/>
        <w:jc w:val="both"/>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Artikel 11.3 van de algemene bepalingen is niet van toepassing.</w:t>
      </w:r>
    </w:p>
    <w:p w:rsidR="00663981" w:rsidRPr="00E0116F" w:rsidRDefault="00663981" w:rsidP="005D1633">
      <w:pPr>
        <w:numPr>
          <w:ilvl w:val="1"/>
          <w:numId w:val="28"/>
        </w:numPr>
        <w:spacing w:line="360" w:lineRule="auto"/>
        <w:ind w:left="709" w:hanging="709"/>
        <w:jc w:val="both"/>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Artikel 11.6 van de algemene bepalingen is niet van toepassing.</w:t>
      </w:r>
    </w:p>
    <w:p w:rsidR="004446E4" w:rsidRPr="004446E4" w:rsidRDefault="00663981" w:rsidP="005D1633">
      <w:pPr>
        <w:numPr>
          <w:ilvl w:val="1"/>
          <w:numId w:val="28"/>
        </w:numPr>
        <w:spacing w:line="360" w:lineRule="auto"/>
        <w:ind w:left="709" w:hanging="709"/>
        <w:jc w:val="both"/>
        <w:rPr>
          <w:rFonts w:asciiTheme="minorHAnsi" w:hAnsiTheme="minorHAnsi" w:cs="Arial"/>
          <w:color w:val="000000"/>
          <w:spacing w:val="-2"/>
          <w:sz w:val="22"/>
          <w:szCs w:val="22"/>
        </w:rPr>
      </w:pPr>
      <w:r w:rsidRPr="004446E4">
        <w:rPr>
          <w:rFonts w:asciiTheme="minorHAnsi" w:hAnsiTheme="minorHAnsi" w:cs="Arial"/>
          <w:color w:val="000000"/>
          <w:spacing w:val="-2"/>
          <w:sz w:val="22"/>
          <w:szCs w:val="22"/>
        </w:rPr>
        <w:t xml:space="preserve">Artikel 11.8 van de algemene bepalingen is niet van toepassing. In plaats daarvan geldt: verhuurder is niet aansprakelijk voor bedrijfsschade van huurder, of voor schade als gevolg van de activiteiten van andere huurders of van belemmeringen in het gebruik van het gehuurde die derden veroorzaken of voor gebreken die zijn ontstaan doordat huurder zijn onderhoudsplicht niet is nagekomen, behoudens en voor zover bedoelde omstandigheden aan de verhuurder kunnen worden toegerekend, </w:t>
      </w:r>
      <w:proofErr w:type="gramStart"/>
      <w:r w:rsidRPr="004446E4">
        <w:rPr>
          <w:rFonts w:asciiTheme="minorHAnsi" w:hAnsiTheme="minorHAnsi" w:cs="Arial"/>
          <w:color w:val="000000"/>
          <w:spacing w:val="-2"/>
          <w:sz w:val="22"/>
          <w:szCs w:val="22"/>
        </w:rPr>
        <w:t>hetgeen</w:t>
      </w:r>
      <w:proofErr w:type="gramEnd"/>
      <w:r w:rsidRPr="004446E4">
        <w:rPr>
          <w:rFonts w:asciiTheme="minorHAnsi" w:hAnsiTheme="minorHAnsi" w:cs="Arial"/>
          <w:color w:val="000000"/>
          <w:spacing w:val="-2"/>
          <w:sz w:val="22"/>
          <w:szCs w:val="22"/>
        </w:rPr>
        <w:t xml:space="preserve"> onder meer omvat het geval dat verhuurder geen geëigende maatregelen treft ter opheffing van bedoelde activiteiten en/of bedoelde belemmeringen. </w:t>
      </w:r>
    </w:p>
    <w:p w:rsidR="004446E4" w:rsidRPr="00E0116F" w:rsidRDefault="004446E4" w:rsidP="005D1633">
      <w:pPr>
        <w:spacing w:line="360" w:lineRule="auto"/>
        <w:ind w:left="709"/>
        <w:jc w:val="both"/>
        <w:rPr>
          <w:rFonts w:asciiTheme="minorHAnsi" w:hAnsiTheme="minorHAnsi" w:cs="Arial"/>
          <w:color w:val="000000"/>
          <w:spacing w:val="-2"/>
          <w:sz w:val="22"/>
          <w:szCs w:val="22"/>
        </w:rPr>
      </w:pPr>
    </w:p>
    <w:p w:rsidR="00663981" w:rsidRDefault="006C2ACF" w:rsidP="005D1633">
      <w:pPr>
        <w:spacing w:line="360" w:lineRule="auto"/>
        <w:jc w:val="both"/>
        <w:outlineLvl w:val="3"/>
        <w:rPr>
          <w:rFonts w:asciiTheme="minorHAnsi" w:hAnsiTheme="minorHAnsi" w:cs="Arial"/>
          <w:b/>
          <w:bCs/>
          <w:iCs/>
          <w:color w:val="000000"/>
          <w:sz w:val="22"/>
          <w:szCs w:val="22"/>
        </w:rPr>
      </w:pPr>
      <w:r w:rsidRPr="00E0116F">
        <w:rPr>
          <w:rFonts w:asciiTheme="minorHAnsi" w:hAnsiTheme="minorHAnsi"/>
          <w:b/>
          <w:sz w:val="22"/>
          <w:szCs w:val="22"/>
        </w:rPr>
        <w:t xml:space="preserve">ARTIKEL </w:t>
      </w:r>
      <w:r w:rsidR="0067734A">
        <w:rPr>
          <w:rFonts w:asciiTheme="minorHAnsi" w:hAnsiTheme="minorHAnsi"/>
          <w:b/>
          <w:sz w:val="22"/>
          <w:szCs w:val="22"/>
        </w:rPr>
        <w:t>18</w:t>
      </w:r>
      <w:r w:rsidRPr="00E0116F">
        <w:rPr>
          <w:rFonts w:asciiTheme="minorHAnsi" w:hAnsiTheme="minorHAnsi"/>
          <w:b/>
          <w:sz w:val="22"/>
          <w:szCs w:val="22"/>
        </w:rPr>
        <w:t xml:space="preserve"> - </w:t>
      </w:r>
      <w:r w:rsidR="00663981" w:rsidRPr="00E0116F">
        <w:rPr>
          <w:rFonts w:asciiTheme="minorHAnsi" w:hAnsiTheme="minorHAnsi" w:cs="Arial"/>
          <w:b/>
          <w:bCs/>
          <w:iCs/>
          <w:color w:val="000000"/>
          <w:sz w:val="22"/>
          <w:szCs w:val="22"/>
        </w:rPr>
        <w:t>Aanpassingen door of vanwege verhuurder</w:t>
      </w:r>
    </w:p>
    <w:p w:rsidR="00EF7303" w:rsidRDefault="00663981" w:rsidP="005D1633">
      <w:pPr>
        <w:spacing w:line="360" w:lineRule="auto"/>
        <w:ind w:left="709"/>
        <w:jc w:val="both"/>
        <w:outlineLvl w:val="3"/>
        <w:rPr>
          <w:rFonts w:asciiTheme="minorHAnsi" w:hAnsiTheme="minorHAnsi" w:cs="Arial"/>
          <w:color w:val="000000"/>
          <w:sz w:val="22"/>
          <w:szCs w:val="22"/>
        </w:rPr>
      </w:pPr>
      <w:r w:rsidRPr="00EF7303">
        <w:rPr>
          <w:rFonts w:asciiTheme="minorHAnsi" w:hAnsiTheme="minorHAnsi" w:cs="Arial"/>
          <w:color w:val="000000"/>
          <w:sz w:val="22"/>
          <w:szCs w:val="22"/>
        </w:rPr>
        <w:t>Artikel 14 van de algemene bepalingen is niet van toepassing. </w:t>
      </w:r>
    </w:p>
    <w:p w:rsidR="00EF7303" w:rsidRDefault="00EF7303" w:rsidP="005D1633">
      <w:pPr>
        <w:spacing w:line="360" w:lineRule="auto"/>
        <w:ind w:left="709"/>
        <w:jc w:val="both"/>
        <w:outlineLvl w:val="3"/>
        <w:rPr>
          <w:rFonts w:asciiTheme="minorHAnsi" w:hAnsiTheme="minorHAnsi"/>
          <w:b/>
          <w:sz w:val="22"/>
          <w:szCs w:val="22"/>
        </w:rPr>
      </w:pPr>
    </w:p>
    <w:p w:rsidR="00663981" w:rsidRPr="00E0116F" w:rsidRDefault="00663981" w:rsidP="005D1633">
      <w:pPr>
        <w:spacing w:line="360" w:lineRule="auto"/>
        <w:jc w:val="both"/>
        <w:rPr>
          <w:rFonts w:asciiTheme="minorHAnsi" w:hAnsiTheme="minorHAnsi" w:cs="Arial"/>
          <w:b/>
          <w:bCs/>
          <w:color w:val="000000"/>
          <w:sz w:val="22"/>
          <w:szCs w:val="22"/>
        </w:rPr>
      </w:pPr>
      <w:r w:rsidRPr="00E0116F">
        <w:rPr>
          <w:rFonts w:asciiTheme="minorHAnsi" w:hAnsiTheme="minorHAnsi" w:cs="Arial"/>
          <w:color w:val="000000"/>
          <w:spacing w:val="-2"/>
          <w:sz w:val="22"/>
          <w:szCs w:val="22"/>
        </w:rPr>
        <w:t> </w:t>
      </w:r>
      <w:r w:rsidR="006C2ACF" w:rsidRPr="00E0116F">
        <w:rPr>
          <w:rFonts w:asciiTheme="minorHAnsi" w:hAnsiTheme="minorHAnsi"/>
          <w:b/>
          <w:sz w:val="22"/>
          <w:szCs w:val="22"/>
        </w:rPr>
        <w:t xml:space="preserve">ARTIKEL </w:t>
      </w:r>
      <w:r w:rsidR="0067734A">
        <w:rPr>
          <w:rFonts w:asciiTheme="minorHAnsi" w:hAnsiTheme="minorHAnsi"/>
          <w:b/>
          <w:sz w:val="22"/>
          <w:szCs w:val="22"/>
        </w:rPr>
        <w:t>19</w:t>
      </w:r>
      <w:r w:rsidR="006C2ACF" w:rsidRPr="00E0116F">
        <w:rPr>
          <w:rFonts w:asciiTheme="minorHAnsi" w:hAnsiTheme="minorHAnsi"/>
          <w:b/>
          <w:sz w:val="22"/>
          <w:szCs w:val="22"/>
        </w:rPr>
        <w:t xml:space="preserve"> - </w:t>
      </w:r>
      <w:r w:rsidRPr="00E0116F">
        <w:rPr>
          <w:rFonts w:asciiTheme="minorHAnsi" w:hAnsiTheme="minorHAnsi" w:cs="Arial"/>
          <w:b/>
          <w:bCs/>
          <w:iCs/>
          <w:color w:val="000000"/>
          <w:sz w:val="22"/>
          <w:szCs w:val="22"/>
        </w:rPr>
        <w:t>Betalingen</w:t>
      </w:r>
    </w:p>
    <w:p w:rsidR="00663981" w:rsidRDefault="00EF7303" w:rsidP="005D1633">
      <w:pPr>
        <w:spacing w:line="360" w:lineRule="auto"/>
        <w:ind w:left="709"/>
        <w:jc w:val="both"/>
        <w:outlineLvl w:val="3"/>
        <w:rPr>
          <w:rFonts w:asciiTheme="minorHAnsi" w:hAnsiTheme="minorHAnsi" w:cs="Arial"/>
          <w:color w:val="000000"/>
          <w:sz w:val="22"/>
          <w:szCs w:val="22"/>
        </w:rPr>
      </w:pPr>
      <w:r>
        <w:rPr>
          <w:rFonts w:asciiTheme="minorHAnsi" w:hAnsiTheme="minorHAnsi" w:cs="Arial"/>
          <w:color w:val="000000"/>
          <w:sz w:val="22"/>
          <w:szCs w:val="22"/>
        </w:rPr>
        <w:t>A</w:t>
      </w:r>
      <w:r w:rsidR="00663981" w:rsidRPr="00E0116F">
        <w:rPr>
          <w:rFonts w:asciiTheme="minorHAnsi" w:hAnsiTheme="minorHAnsi" w:cs="Arial"/>
          <w:color w:val="000000"/>
          <w:sz w:val="22"/>
          <w:szCs w:val="22"/>
        </w:rPr>
        <w:t xml:space="preserve">rtikel 18.2 van de algemene bepalingen is niet van toepassing. In plaats daarvan geldt: telkens indien een partij een </w:t>
      </w:r>
      <w:proofErr w:type="gramStart"/>
      <w:r w:rsidR="00663981" w:rsidRPr="00E0116F">
        <w:rPr>
          <w:rFonts w:asciiTheme="minorHAnsi" w:hAnsiTheme="minorHAnsi" w:cs="Arial"/>
          <w:color w:val="000000"/>
          <w:sz w:val="22"/>
          <w:szCs w:val="22"/>
        </w:rPr>
        <w:t>uit hoofde van</w:t>
      </w:r>
      <w:proofErr w:type="gramEnd"/>
      <w:r w:rsidR="00663981" w:rsidRPr="00E0116F">
        <w:rPr>
          <w:rFonts w:asciiTheme="minorHAnsi" w:hAnsiTheme="minorHAnsi" w:cs="Arial"/>
          <w:color w:val="000000"/>
          <w:sz w:val="22"/>
          <w:szCs w:val="22"/>
        </w:rPr>
        <w:t xml:space="preserve"> de huurovereenkomst verschuldigd bedrag niet prompt op de vervaldag heeft betaald, is deze partij aan de andere partij vanaf de vervaldag de wettelijke rente ex artikel 6:119 BW over het te betalen bedrag verschuldigd.</w:t>
      </w:r>
    </w:p>
    <w:p w:rsidR="00EF7303" w:rsidRPr="00E0116F" w:rsidRDefault="00EF7303" w:rsidP="005D1633">
      <w:pPr>
        <w:spacing w:line="360" w:lineRule="auto"/>
        <w:jc w:val="both"/>
        <w:outlineLvl w:val="3"/>
        <w:rPr>
          <w:rFonts w:asciiTheme="minorHAnsi" w:hAnsiTheme="minorHAnsi" w:cs="Arial"/>
          <w:color w:val="000000"/>
          <w:sz w:val="22"/>
          <w:szCs w:val="22"/>
        </w:rPr>
      </w:pPr>
    </w:p>
    <w:p w:rsidR="00663981" w:rsidRPr="00E0116F" w:rsidRDefault="006C2ACF" w:rsidP="005D1633">
      <w:pPr>
        <w:spacing w:line="360" w:lineRule="auto"/>
        <w:jc w:val="both"/>
        <w:outlineLvl w:val="3"/>
        <w:rPr>
          <w:rFonts w:asciiTheme="minorHAnsi" w:hAnsiTheme="minorHAnsi" w:cs="Arial"/>
          <w:b/>
          <w:color w:val="000000"/>
          <w:sz w:val="22"/>
          <w:szCs w:val="22"/>
        </w:rPr>
      </w:pPr>
      <w:r w:rsidRPr="00E0116F">
        <w:rPr>
          <w:rFonts w:asciiTheme="minorHAnsi" w:hAnsiTheme="minorHAnsi"/>
          <w:b/>
          <w:sz w:val="22"/>
          <w:szCs w:val="22"/>
        </w:rPr>
        <w:t xml:space="preserve">ARTIKEL </w:t>
      </w:r>
      <w:r w:rsidR="0067734A">
        <w:rPr>
          <w:rFonts w:asciiTheme="minorHAnsi" w:hAnsiTheme="minorHAnsi"/>
          <w:b/>
          <w:sz w:val="22"/>
          <w:szCs w:val="22"/>
        </w:rPr>
        <w:t>20</w:t>
      </w:r>
      <w:r w:rsidRPr="00E0116F">
        <w:rPr>
          <w:rFonts w:asciiTheme="minorHAnsi" w:hAnsiTheme="minorHAnsi"/>
          <w:b/>
          <w:sz w:val="22"/>
          <w:szCs w:val="22"/>
        </w:rPr>
        <w:t xml:space="preserve"> - </w:t>
      </w:r>
      <w:r w:rsidR="00663981" w:rsidRPr="00E0116F">
        <w:rPr>
          <w:rFonts w:asciiTheme="minorHAnsi" w:hAnsiTheme="minorHAnsi" w:cs="Arial"/>
          <w:b/>
          <w:color w:val="000000"/>
          <w:sz w:val="22"/>
          <w:szCs w:val="22"/>
        </w:rPr>
        <w:t>Niet tijdige beschikbaarheid</w:t>
      </w:r>
    </w:p>
    <w:p w:rsidR="00663981" w:rsidRPr="00E0116F" w:rsidRDefault="00663981" w:rsidP="0067734A">
      <w:pPr>
        <w:numPr>
          <w:ilvl w:val="1"/>
          <w:numId w:val="28"/>
        </w:numPr>
        <w:spacing w:line="360" w:lineRule="auto"/>
        <w:ind w:left="709" w:hanging="709"/>
        <w:jc w:val="both"/>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 xml:space="preserve">Naast </w:t>
      </w:r>
      <w:proofErr w:type="gramStart"/>
      <w:r w:rsidRPr="00E0116F">
        <w:rPr>
          <w:rFonts w:asciiTheme="minorHAnsi" w:hAnsiTheme="minorHAnsi" w:cs="Arial"/>
          <w:color w:val="000000"/>
          <w:spacing w:val="-2"/>
          <w:sz w:val="22"/>
          <w:szCs w:val="22"/>
        </w:rPr>
        <w:t>hetgeen</w:t>
      </w:r>
      <w:proofErr w:type="gramEnd"/>
      <w:r w:rsidRPr="00E0116F">
        <w:rPr>
          <w:rFonts w:asciiTheme="minorHAnsi" w:hAnsiTheme="minorHAnsi" w:cs="Arial"/>
          <w:color w:val="000000"/>
          <w:spacing w:val="-2"/>
          <w:sz w:val="22"/>
          <w:szCs w:val="22"/>
        </w:rPr>
        <w:t xml:space="preserve"> is bepaald is artikel 22.1 van de algemene bepalingen, is verhuurder aan huurder, na door de huurder in gebreke te zijn gesteld, een direct opeisbare boete verschuldigd van € 500,00 per dag voor elke dag dat de verhuurder in verzuim is het gehuurde ter beschikking te stellen. Het vorenstaande laat onverlet het recht van de huurder op schadevergoeding, voor zover de geleden schade de boete overtreft, en op nakoming.</w:t>
      </w:r>
    </w:p>
    <w:p w:rsidR="00663981" w:rsidRPr="00E0116F" w:rsidRDefault="00663981" w:rsidP="0067734A">
      <w:pPr>
        <w:numPr>
          <w:ilvl w:val="1"/>
          <w:numId w:val="28"/>
        </w:numPr>
        <w:spacing w:line="360" w:lineRule="auto"/>
        <w:ind w:left="709" w:hanging="709"/>
        <w:jc w:val="both"/>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De artikelen 22.2 en 22.3 van de algemene bepalingen zijn niet van toepassing.</w:t>
      </w:r>
    </w:p>
    <w:p w:rsidR="00663981" w:rsidRPr="00E0116F" w:rsidRDefault="00663981" w:rsidP="005D1633">
      <w:pPr>
        <w:spacing w:line="360" w:lineRule="auto"/>
        <w:jc w:val="both"/>
        <w:rPr>
          <w:rFonts w:asciiTheme="minorHAnsi" w:hAnsiTheme="minorHAnsi" w:cs="Arial"/>
          <w:color w:val="000000"/>
          <w:sz w:val="22"/>
          <w:szCs w:val="22"/>
        </w:rPr>
      </w:pPr>
      <w:r w:rsidRPr="00E0116F">
        <w:rPr>
          <w:rFonts w:asciiTheme="minorHAnsi" w:hAnsiTheme="minorHAnsi" w:cs="Arial"/>
          <w:color w:val="000000"/>
          <w:spacing w:val="-2"/>
          <w:sz w:val="22"/>
          <w:szCs w:val="22"/>
        </w:rPr>
        <w:t> </w:t>
      </w:r>
    </w:p>
    <w:p w:rsidR="00663981" w:rsidRPr="00E0116F" w:rsidRDefault="006C2ACF" w:rsidP="005D1633">
      <w:pPr>
        <w:spacing w:line="360" w:lineRule="auto"/>
        <w:jc w:val="both"/>
        <w:outlineLvl w:val="2"/>
        <w:rPr>
          <w:rFonts w:asciiTheme="minorHAnsi" w:hAnsiTheme="minorHAnsi" w:cs="Arial"/>
          <w:color w:val="000000"/>
          <w:sz w:val="22"/>
          <w:szCs w:val="22"/>
        </w:rPr>
      </w:pPr>
      <w:r w:rsidRPr="00E0116F">
        <w:rPr>
          <w:rFonts w:asciiTheme="minorHAnsi" w:hAnsiTheme="minorHAnsi"/>
          <w:b/>
          <w:sz w:val="22"/>
          <w:szCs w:val="22"/>
        </w:rPr>
        <w:t xml:space="preserve">ARTIKEL </w:t>
      </w:r>
      <w:r w:rsidR="0067734A">
        <w:rPr>
          <w:rFonts w:asciiTheme="minorHAnsi" w:hAnsiTheme="minorHAnsi"/>
          <w:b/>
          <w:sz w:val="22"/>
          <w:szCs w:val="22"/>
        </w:rPr>
        <w:t>21</w:t>
      </w:r>
      <w:r w:rsidRPr="00E0116F">
        <w:rPr>
          <w:rFonts w:asciiTheme="minorHAnsi" w:hAnsiTheme="minorHAnsi"/>
          <w:b/>
          <w:sz w:val="22"/>
          <w:szCs w:val="22"/>
        </w:rPr>
        <w:t xml:space="preserve"> - </w:t>
      </w:r>
      <w:r w:rsidR="00663981" w:rsidRPr="00E0116F">
        <w:rPr>
          <w:rFonts w:asciiTheme="minorHAnsi" w:hAnsiTheme="minorHAnsi" w:cs="Arial"/>
          <w:b/>
          <w:bCs/>
          <w:iCs/>
          <w:color w:val="000000"/>
          <w:spacing w:val="-2"/>
          <w:sz w:val="22"/>
          <w:szCs w:val="22"/>
        </w:rPr>
        <w:t>Ingebrekestelling</w:t>
      </w:r>
      <w:r w:rsidR="00663981" w:rsidRPr="00E0116F">
        <w:rPr>
          <w:rFonts w:asciiTheme="minorHAnsi" w:hAnsiTheme="minorHAnsi" w:cs="Arial"/>
          <w:color w:val="000000"/>
          <w:spacing w:val="-2"/>
          <w:sz w:val="22"/>
          <w:szCs w:val="22"/>
        </w:rPr>
        <w:t> </w:t>
      </w:r>
    </w:p>
    <w:p w:rsidR="00663981" w:rsidRPr="00E0116F" w:rsidRDefault="00663981" w:rsidP="005D1633">
      <w:pPr>
        <w:spacing w:line="360" w:lineRule="auto"/>
        <w:ind w:left="709"/>
        <w:jc w:val="both"/>
        <w:rPr>
          <w:rFonts w:asciiTheme="minorHAnsi" w:hAnsiTheme="minorHAnsi" w:cs="Arial"/>
          <w:color w:val="000000"/>
          <w:sz w:val="22"/>
          <w:szCs w:val="22"/>
        </w:rPr>
      </w:pPr>
      <w:r w:rsidRPr="00E0116F">
        <w:rPr>
          <w:rFonts w:asciiTheme="minorHAnsi" w:hAnsiTheme="minorHAnsi" w:cs="Arial"/>
          <w:color w:val="000000"/>
          <w:spacing w:val="-2"/>
          <w:sz w:val="22"/>
          <w:szCs w:val="22"/>
        </w:rPr>
        <w:t>Een ingebrekestelling als bedoeld in deze overeenkomst dient te geschieden bij deurwaardersexploot of bij aangetekend schrijven.</w:t>
      </w:r>
    </w:p>
    <w:p w:rsidR="00663981" w:rsidRPr="00E0116F" w:rsidRDefault="00663981" w:rsidP="005D1633">
      <w:pPr>
        <w:spacing w:line="360" w:lineRule="auto"/>
        <w:ind w:left="709"/>
        <w:jc w:val="both"/>
        <w:rPr>
          <w:rFonts w:asciiTheme="minorHAnsi" w:hAnsiTheme="minorHAnsi" w:cs="Arial"/>
          <w:color w:val="000000"/>
          <w:sz w:val="22"/>
          <w:szCs w:val="22"/>
        </w:rPr>
      </w:pPr>
      <w:r w:rsidRPr="00E0116F">
        <w:rPr>
          <w:rFonts w:asciiTheme="minorHAnsi" w:hAnsiTheme="minorHAnsi" w:cs="Arial"/>
          <w:color w:val="000000"/>
          <w:sz w:val="22"/>
          <w:szCs w:val="22"/>
        </w:rPr>
        <w:t>Bijlagen:</w:t>
      </w:r>
    </w:p>
    <w:p w:rsidR="00663981" w:rsidRPr="00E0116F" w:rsidRDefault="00663981" w:rsidP="005D1633">
      <w:pPr>
        <w:spacing w:line="360" w:lineRule="auto"/>
        <w:jc w:val="both"/>
        <w:rPr>
          <w:rFonts w:asciiTheme="minorHAnsi" w:hAnsiTheme="minorHAnsi" w:cs="Arial"/>
          <w:color w:val="000000"/>
          <w:sz w:val="22"/>
          <w:szCs w:val="22"/>
        </w:rPr>
      </w:pPr>
      <w:r w:rsidRPr="00E0116F">
        <w:rPr>
          <w:rFonts w:asciiTheme="minorHAnsi" w:hAnsiTheme="minorHAnsi" w:cs="Arial"/>
          <w:color w:val="000000"/>
          <w:spacing w:val="-2"/>
          <w:sz w:val="22"/>
          <w:szCs w:val="22"/>
        </w:rPr>
        <w:t> </w:t>
      </w:r>
      <w:r w:rsidR="005D1633">
        <w:rPr>
          <w:rFonts w:asciiTheme="minorHAnsi" w:hAnsiTheme="minorHAnsi" w:cs="Arial"/>
          <w:color w:val="000000"/>
          <w:spacing w:val="-2"/>
          <w:sz w:val="22"/>
          <w:szCs w:val="22"/>
        </w:rPr>
        <w:tab/>
      </w:r>
      <w:r w:rsidRPr="00E0116F">
        <w:rPr>
          <w:rFonts w:asciiTheme="minorHAnsi" w:hAnsiTheme="minorHAnsi" w:cs="Arial"/>
          <w:color w:val="000000"/>
          <w:spacing w:val="-2"/>
          <w:sz w:val="22"/>
          <w:szCs w:val="22"/>
        </w:rPr>
        <w:t>I.          Tekening(en) van het gehuurde;</w:t>
      </w:r>
    </w:p>
    <w:p w:rsidR="00663981" w:rsidRPr="00E0116F" w:rsidRDefault="00663981" w:rsidP="005D1633">
      <w:pPr>
        <w:spacing w:line="360" w:lineRule="auto"/>
        <w:ind w:left="709"/>
        <w:jc w:val="both"/>
        <w:rPr>
          <w:rFonts w:asciiTheme="minorHAnsi" w:hAnsiTheme="minorHAnsi" w:cs="Arial"/>
          <w:color w:val="000000"/>
          <w:sz w:val="22"/>
          <w:szCs w:val="22"/>
        </w:rPr>
      </w:pPr>
      <w:r w:rsidRPr="00E0116F">
        <w:rPr>
          <w:rFonts w:asciiTheme="minorHAnsi" w:hAnsiTheme="minorHAnsi" w:cs="Arial"/>
          <w:color w:val="000000"/>
          <w:spacing w:val="-2"/>
          <w:sz w:val="22"/>
          <w:szCs w:val="22"/>
        </w:rPr>
        <w:t xml:space="preserve">II.         Beschrijving van </w:t>
      </w:r>
      <w:proofErr w:type="gramStart"/>
      <w:r w:rsidRPr="00E0116F">
        <w:rPr>
          <w:rFonts w:asciiTheme="minorHAnsi" w:hAnsiTheme="minorHAnsi" w:cs="Arial"/>
          <w:color w:val="000000"/>
          <w:spacing w:val="-2"/>
          <w:sz w:val="22"/>
          <w:szCs w:val="22"/>
        </w:rPr>
        <w:t>het</w:t>
      </w:r>
      <w:proofErr w:type="gramEnd"/>
      <w:r w:rsidRPr="00E0116F">
        <w:rPr>
          <w:rFonts w:asciiTheme="minorHAnsi" w:hAnsiTheme="minorHAnsi" w:cs="Arial"/>
          <w:color w:val="000000"/>
          <w:spacing w:val="-2"/>
          <w:sz w:val="22"/>
          <w:szCs w:val="22"/>
        </w:rPr>
        <w:t xml:space="preserve"> gehuurde (+ evt. foto´s);</w:t>
      </w:r>
    </w:p>
    <w:p w:rsidR="00663981" w:rsidRPr="00E0116F" w:rsidRDefault="00663981" w:rsidP="005D1633">
      <w:pPr>
        <w:spacing w:line="360" w:lineRule="auto"/>
        <w:ind w:left="709"/>
        <w:jc w:val="both"/>
        <w:rPr>
          <w:rFonts w:asciiTheme="minorHAnsi" w:hAnsiTheme="minorHAnsi" w:cs="Arial"/>
          <w:color w:val="000000"/>
          <w:sz w:val="22"/>
          <w:szCs w:val="22"/>
        </w:rPr>
      </w:pPr>
      <w:r w:rsidRPr="00E0116F">
        <w:rPr>
          <w:rFonts w:asciiTheme="minorHAnsi" w:hAnsiTheme="minorHAnsi" w:cs="Arial"/>
          <w:color w:val="000000"/>
          <w:spacing w:val="-2"/>
          <w:sz w:val="22"/>
          <w:szCs w:val="22"/>
        </w:rPr>
        <w:t xml:space="preserve">III.       </w:t>
      </w:r>
      <w:r w:rsidR="0067734A">
        <w:rPr>
          <w:rFonts w:asciiTheme="minorHAnsi" w:hAnsiTheme="minorHAnsi" w:cs="Arial"/>
          <w:color w:val="000000"/>
          <w:spacing w:val="-2"/>
          <w:sz w:val="22"/>
          <w:szCs w:val="22"/>
        </w:rPr>
        <w:t xml:space="preserve"> </w:t>
      </w:r>
      <w:r w:rsidRPr="00E0116F">
        <w:rPr>
          <w:rFonts w:asciiTheme="minorHAnsi" w:hAnsiTheme="minorHAnsi" w:cs="Arial"/>
          <w:color w:val="000000"/>
          <w:spacing w:val="-2"/>
          <w:sz w:val="22"/>
          <w:szCs w:val="22"/>
        </w:rPr>
        <w:t>Algemene Bepalingen;</w:t>
      </w:r>
    </w:p>
    <w:p w:rsidR="00C1649B" w:rsidRPr="00E0116F" w:rsidRDefault="00663981" w:rsidP="005D1633">
      <w:pPr>
        <w:spacing w:line="360" w:lineRule="auto"/>
        <w:jc w:val="both"/>
        <w:rPr>
          <w:rFonts w:asciiTheme="minorHAnsi" w:hAnsiTheme="minorHAnsi" w:cs="Arial"/>
          <w:color w:val="000000"/>
          <w:spacing w:val="-2"/>
          <w:sz w:val="22"/>
          <w:szCs w:val="22"/>
        </w:rPr>
      </w:pPr>
      <w:r w:rsidRPr="00E0116F">
        <w:rPr>
          <w:rFonts w:asciiTheme="minorHAnsi" w:hAnsiTheme="minorHAnsi" w:cs="Arial"/>
          <w:color w:val="000000"/>
          <w:spacing w:val="-2"/>
          <w:sz w:val="22"/>
          <w:szCs w:val="22"/>
        </w:rPr>
        <w:t> </w:t>
      </w:r>
    </w:p>
    <w:p w:rsidR="00C1649B" w:rsidRPr="00E0116F" w:rsidRDefault="00C1649B" w:rsidP="005D1633">
      <w:pPr>
        <w:spacing w:line="360" w:lineRule="auto"/>
        <w:jc w:val="both"/>
        <w:rPr>
          <w:rFonts w:asciiTheme="minorHAnsi" w:hAnsiTheme="minorHAnsi"/>
          <w:sz w:val="22"/>
          <w:szCs w:val="22"/>
        </w:rPr>
      </w:pPr>
      <w:r w:rsidRPr="00E0116F">
        <w:rPr>
          <w:rFonts w:asciiTheme="minorHAnsi" w:hAnsiTheme="minorHAnsi"/>
          <w:sz w:val="22"/>
          <w:szCs w:val="22"/>
        </w:rPr>
        <w:t>ALDUS in [</w:t>
      </w:r>
      <w:r w:rsidR="00B042AC" w:rsidRPr="00E0116F">
        <w:rPr>
          <w:rFonts w:asciiTheme="minorHAnsi" w:hAnsiTheme="minorHAnsi"/>
          <w:sz w:val="22"/>
          <w:szCs w:val="22"/>
        </w:rPr>
        <w:t>•</w:t>
      </w:r>
      <w:r w:rsidR="00EF7303">
        <w:rPr>
          <w:rFonts w:asciiTheme="minorHAnsi" w:hAnsiTheme="minorHAnsi"/>
          <w:sz w:val="22"/>
          <w:szCs w:val="22"/>
        </w:rPr>
        <w:t>]</w:t>
      </w:r>
      <w:proofErr w:type="spellStart"/>
      <w:r w:rsidR="00EF7303">
        <w:rPr>
          <w:rFonts w:asciiTheme="minorHAnsi" w:hAnsiTheme="minorHAnsi"/>
          <w:sz w:val="22"/>
          <w:szCs w:val="22"/>
        </w:rPr>
        <w:t>voud</w:t>
      </w:r>
      <w:proofErr w:type="spellEnd"/>
      <w:r w:rsidR="00EF7303">
        <w:rPr>
          <w:rFonts w:asciiTheme="minorHAnsi" w:hAnsiTheme="minorHAnsi"/>
          <w:sz w:val="22"/>
          <w:szCs w:val="22"/>
        </w:rPr>
        <w:t xml:space="preserve"> opgemaakt en getekend</w:t>
      </w:r>
    </w:p>
    <w:p w:rsidR="00C1649B" w:rsidRPr="00E0116F" w:rsidRDefault="00C1649B" w:rsidP="005D1633">
      <w:pPr>
        <w:spacing w:line="360" w:lineRule="auto"/>
        <w:jc w:val="both"/>
        <w:rPr>
          <w:rFonts w:asciiTheme="minorHAnsi" w:hAnsiTheme="minorHAnsi"/>
          <w:sz w:val="22"/>
          <w:szCs w:val="22"/>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tblPr>
      <w:tblGrid>
        <w:gridCol w:w="4515"/>
        <w:gridCol w:w="4515"/>
      </w:tblGrid>
      <w:tr w:rsidR="00C1649B" w:rsidRPr="00E0116F">
        <w:trPr>
          <w:trHeight w:val="1837"/>
        </w:trPr>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sz w:val="22"/>
                <w:szCs w:val="22"/>
              </w:rPr>
              <w:t>[</w:t>
            </w:r>
            <w:r w:rsidR="00B042AC" w:rsidRPr="00E0116F">
              <w:rPr>
                <w:rFonts w:asciiTheme="minorHAnsi" w:hAnsiTheme="minorHAnsi"/>
                <w:sz w:val="22"/>
                <w:szCs w:val="22"/>
              </w:rPr>
              <w:t>•</w:t>
            </w:r>
            <w:r w:rsidRPr="00E0116F">
              <w:rPr>
                <w:rFonts w:asciiTheme="minorHAnsi" w:hAnsiTheme="minorHAnsi"/>
                <w:sz w:val="22"/>
                <w:szCs w:val="22"/>
              </w:rPr>
              <w:t>]</w:t>
            </w:r>
          </w:p>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u w:val="single"/>
              </w:rPr>
            </w:pPr>
            <w:r w:rsidRPr="00E0116F">
              <w:rPr>
                <w:rFonts w:asciiTheme="minorHAnsi" w:hAnsiTheme="minorHAnsi" w:cs="Arial"/>
                <w:sz w:val="22"/>
                <w:szCs w:val="22"/>
                <w:u w:val="single"/>
              </w:rPr>
              <w:tab/>
            </w:r>
            <w:r w:rsidRPr="00E0116F">
              <w:rPr>
                <w:rFonts w:asciiTheme="minorHAnsi" w:hAnsiTheme="minorHAnsi" w:cs="Arial"/>
                <w:sz w:val="22"/>
                <w:szCs w:val="22"/>
                <w:u w:val="single"/>
              </w:rPr>
              <w:tab/>
            </w:r>
            <w:r w:rsidRPr="00E0116F">
              <w:rPr>
                <w:rFonts w:asciiTheme="minorHAnsi" w:hAnsiTheme="minorHAnsi" w:cs="Arial"/>
                <w:sz w:val="22"/>
                <w:szCs w:val="22"/>
                <w:u w:val="single"/>
              </w:rPr>
              <w:tab/>
            </w:r>
          </w:p>
        </w:tc>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sz w:val="22"/>
                <w:szCs w:val="22"/>
              </w:rPr>
              <w:t>[</w:t>
            </w:r>
            <w:r w:rsidR="00B042AC" w:rsidRPr="00E0116F">
              <w:rPr>
                <w:rFonts w:asciiTheme="minorHAnsi" w:hAnsiTheme="minorHAnsi"/>
                <w:sz w:val="22"/>
                <w:szCs w:val="22"/>
              </w:rPr>
              <w:t>•</w:t>
            </w:r>
            <w:r w:rsidRPr="00E0116F">
              <w:rPr>
                <w:rFonts w:asciiTheme="minorHAnsi" w:hAnsiTheme="minorHAnsi"/>
                <w:sz w:val="22"/>
                <w:szCs w:val="22"/>
              </w:rPr>
              <w:t>]</w:t>
            </w:r>
          </w:p>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rPr>
            </w:pPr>
          </w:p>
          <w:p w:rsidR="00C1649B" w:rsidRPr="00E0116F" w:rsidRDefault="00C1649B" w:rsidP="005D1633">
            <w:pPr>
              <w:spacing w:line="360" w:lineRule="auto"/>
              <w:ind w:left="720" w:right="406" w:hanging="720"/>
              <w:jc w:val="both"/>
              <w:rPr>
                <w:rFonts w:asciiTheme="minorHAnsi" w:hAnsiTheme="minorHAnsi" w:cs="Arial"/>
                <w:sz w:val="22"/>
                <w:szCs w:val="22"/>
                <w:u w:val="single"/>
              </w:rPr>
            </w:pPr>
            <w:r w:rsidRPr="00E0116F">
              <w:rPr>
                <w:rFonts w:asciiTheme="minorHAnsi" w:hAnsiTheme="minorHAnsi" w:cs="Arial"/>
                <w:sz w:val="22"/>
                <w:szCs w:val="22"/>
                <w:u w:val="single"/>
              </w:rPr>
              <w:tab/>
            </w:r>
            <w:r w:rsidRPr="00E0116F">
              <w:rPr>
                <w:rFonts w:asciiTheme="minorHAnsi" w:hAnsiTheme="minorHAnsi" w:cs="Arial"/>
                <w:sz w:val="22"/>
                <w:szCs w:val="22"/>
                <w:u w:val="single"/>
              </w:rPr>
              <w:tab/>
            </w:r>
            <w:r w:rsidRPr="00E0116F">
              <w:rPr>
                <w:rFonts w:asciiTheme="minorHAnsi" w:hAnsiTheme="minorHAnsi" w:cs="Arial"/>
                <w:sz w:val="22"/>
                <w:szCs w:val="22"/>
                <w:u w:val="single"/>
              </w:rPr>
              <w:tab/>
            </w:r>
          </w:p>
        </w:tc>
      </w:tr>
      <w:tr w:rsidR="00C1649B" w:rsidRPr="00E0116F">
        <w:trPr>
          <w:trHeight w:val="328"/>
        </w:trPr>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cs="Arial"/>
                <w:sz w:val="22"/>
                <w:szCs w:val="22"/>
              </w:rPr>
              <w:t>Door:</w:t>
            </w:r>
          </w:p>
        </w:tc>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cs="Arial"/>
                <w:sz w:val="22"/>
                <w:szCs w:val="22"/>
              </w:rPr>
              <w:t xml:space="preserve">Door: </w:t>
            </w:r>
          </w:p>
        </w:tc>
      </w:tr>
      <w:tr w:rsidR="00C1649B" w:rsidRPr="00E0116F">
        <w:trPr>
          <w:trHeight w:val="155"/>
        </w:trPr>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cs="Arial"/>
                <w:sz w:val="22"/>
                <w:szCs w:val="22"/>
              </w:rPr>
              <w:t>Datum:</w:t>
            </w:r>
          </w:p>
        </w:tc>
        <w:tc>
          <w:tcPr>
            <w:tcW w:w="4515" w:type="dxa"/>
          </w:tcPr>
          <w:p w:rsidR="00C1649B" w:rsidRPr="00E0116F" w:rsidRDefault="00C1649B" w:rsidP="005D1633">
            <w:pPr>
              <w:spacing w:line="360" w:lineRule="auto"/>
              <w:ind w:left="720" w:right="406" w:hanging="720"/>
              <w:jc w:val="both"/>
              <w:rPr>
                <w:rFonts w:asciiTheme="minorHAnsi" w:hAnsiTheme="minorHAnsi" w:cs="Arial"/>
                <w:sz w:val="22"/>
                <w:szCs w:val="22"/>
              </w:rPr>
            </w:pPr>
            <w:r w:rsidRPr="00E0116F">
              <w:rPr>
                <w:rFonts w:asciiTheme="minorHAnsi" w:hAnsiTheme="minorHAnsi" w:cs="Arial"/>
                <w:sz w:val="22"/>
                <w:szCs w:val="22"/>
              </w:rPr>
              <w:t>Datum:</w:t>
            </w:r>
          </w:p>
        </w:tc>
      </w:tr>
      <w:tr w:rsidR="00EF7303" w:rsidRPr="00E0116F">
        <w:trPr>
          <w:trHeight w:val="155"/>
        </w:trPr>
        <w:tc>
          <w:tcPr>
            <w:tcW w:w="4515" w:type="dxa"/>
          </w:tcPr>
          <w:p w:rsidR="00EF7303" w:rsidRPr="00E0116F" w:rsidRDefault="00EF7303" w:rsidP="005D1633">
            <w:pPr>
              <w:spacing w:line="360" w:lineRule="auto"/>
              <w:ind w:left="720" w:right="406" w:hanging="720"/>
              <w:jc w:val="both"/>
              <w:rPr>
                <w:rFonts w:asciiTheme="minorHAnsi" w:hAnsiTheme="minorHAnsi" w:cs="Arial"/>
                <w:sz w:val="22"/>
                <w:szCs w:val="22"/>
              </w:rPr>
            </w:pPr>
            <w:r>
              <w:rPr>
                <w:rFonts w:asciiTheme="minorHAnsi" w:hAnsiTheme="minorHAnsi" w:cs="Arial"/>
                <w:sz w:val="22"/>
                <w:szCs w:val="22"/>
              </w:rPr>
              <w:t>Plaats</w:t>
            </w:r>
          </w:p>
        </w:tc>
        <w:tc>
          <w:tcPr>
            <w:tcW w:w="4515" w:type="dxa"/>
          </w:tcPr>
          <w:p w:rsidR="00EF7303" w:rsidRPr="00E0116F" w:rsidRDefault="00EF7303" w:rsidP="005D1633">
            <w:pPr>
              <w:spacing w:line="360" w:lineRule="auto"/>
              <w:ind w:left="720" w:right="406" w:hanging="720"/>
              <w:jc w:val="both"/>
              <w:rPr>
                <w:rFonts w:asciiTheme="minorHAnsi" w:hAnsiTheme="minorHAnsi" w:cs="Arial"/>
                <w:sz w:val="22"/>
                <w:szCs w:val="22"/>
              </w:rPr>
            </w:pPr>
            <w:r>
              <w:rPr>
                <w:rFonts w:asciiTheme="minorHAnsi" w:hAnsiTheme="minorHAnsi" w:cs="Arial"/>
                <w:sz w:val="22"/>
                <w:szCs w:val="22"/>
              </w:rPr>
              <w:t>Plaats:</w:t>
            </w:r>
          </w:p>
        </w:tc>
      </w:tr>
    </w:tbl>
    <w:p w:rsidR="00C1649B" w:rsidRDefault="00C1649B" w:rsidP="005D1633">
      <w:pPr>
        <w:spacing w:line="360" w:lineRule="auto"/>
        <w:jc w:val="both"/>
        <w:rPr>
          <w:rFonts w:asciiTheme="minorHAnsi" w:hAnsiTheme="minorHAnsi"/>
          <w:sz w:val="22"/>
          <w:szCs w:val="22"/>
        </w:rPr>
      </w:pPr>
    </w:p>
    <w:p w:rsidR="00AD7499" w:rsidRDefault="00AD7499" w:rsidP="005D1633">
      <w:pPr>
        <w:spacing w:line="360" w:lineRule="auto"/>
        <w:jc w:val="both"/>
        <w:rPr>
          <w:rFonts w:asciiTheme="minorHAnsi" w:hAnsiTheme="minorHAnsi"/>
          <w:sz w:val="22"/>
          <w:szCs w:val="22"/>
        </w:rPr>
      </w:pPr>
    </w:p>
    <w:p w:rsidR="00AD7499" w:rsidRDefault="00AD7499" w:rsidP="00AD7499">
      <w:pPr>
        <w:spacing w:line="360" w:lineRule="auto"/>
        <w:rPr>
          <w:rFonts w:ascii="Calibri" w:hAnsi="Calibri"/>
        </w:rPr>
      </w:pPr>
    </w:p>
    <w:p w:rsidR="00AD7499" w:rsidRDefault="00AD7499" w:rsidP="00AD7499">
      <w:pPr>
        <w:pStyle w:val="Plattetekst2"/>
        <w:spacing w:line="360" w:lineRule="auto"/>
        <w:jc w:val="center"/>
        <w:rPr>
          <w:rFonts w:asciiTheme="minorHAnsi" w:hAnsiTheme="minorHAnsi"/>
          <w:b/>
          <w:sz w:val="22"/>
          <w:szCs w:val="22"/>
        </w:rPr>
      </w:pPr>
      <w:r w:rsidRPr="00595388">
        <w:rPr>
          <w:rFonts w:asciiTheme="minorHAnsi" w:hAnsiTheme="minorHAnsi"/>
          <w:b/>
          <w:sz w:val="22"/>
          <w:szCs w:val="22"/>
        </w:rPr>
        <w:t>GEBRUIKSVOORWAARDEN</w:t>
      </w:r>
      <w:r>
        <w:rPr>
          <w:rFonts w:asciiTheme="minorHAnsi" w:hAnsiTheme="minorHAnsi"/>
          <w:b/>
          <w:sz w:val="22"/>
          <w:szCs w:val="22"/>
        </w:rPr>
        <w:t xml:space="preserve"> </w:t>
      </w:r>
    </w:p>
    <w:p w:rsidR="00AD7499" w:rsidRPr="00595388" w:rsidRDefault="00AD7499" w:rsidP="00AD7499">
      <w:pPr>
        <w:pStyle w:val="Plattetekst2"/>
        <w:spacing w:line="360" w:lineRule="auto"/>
        <w:jc w:val="center"/>
        <w:rPr>
          <w:rFonts w:asciiTheme="minorHAnsi" w:hAnsiTheme="minorHAnsi"/>
          <w:b/>
          <w:sz w:val="22"/>
          <w:szCs w:val="22"/>
        </w:rPr>
      </w:pPr>
      <w:r>
        <w:rPr>
          <w:rFonts w:asciiTheme="minorHAnsi" w:hAnsiTheme="minorHAnsi"/>
          <w:b/>
          <w:sz w:val="22"/>
          <w:szCs w:val="22"/>
        </w:rPr>
        <w:t>VOORBEELDOVEREENKOMSTEN FLINCK ADVOCATEN</w:t>
      </w:r>
    </w:p>
    <w:p w:rsidR="00AD7499" w:rsidRDefault="00AD7499" w:rsidP="00AD7499">
      <w:pPr>
        <w:pStyle w:val="Plattetekst2"/>
        <w:spacing w:line="360" w:lineRule="auto"/>
        <w:rPr>
          <w:rFonts w:asciiTheme="minorHAnsi" w:hAnsiTheme="minorHAnsi"/>
          <w:sz w:val="22"/>
          <w:szCs w:val="22"/>
        </w:rPr>
      </w:pPr>
    </w:p>
    <w:p w:rsidR="00AD7499" w:rsidRDefault="00AD7499" w:rsidP="00AD7499">
      <w:pPr>
        <w:pStyle w:val="Plattetekst2"/>
        <w:spacing w:line="360" w:lineRule="auto"/>
        <w:rPr>
          <w:rFonts w:asciiTheme="minorHAnsi" w:hAnsiTheme="minorHAnsi"/>
          <w:sz w:val="22"/>
          <w:szCs w:val="22"/>
        </w:rPr>
      </w:pPr>
      <w:r w:rsidRPr="00595388">
        <w:rPr>
          <w:rFonts w:asciiTheme="minorHAnsi" w:hAnsiTheme="minorHAnsi"/>
          <w:sz w:val="22"/>
          <w:szCs w:val="22"/>
        </w:rPr>
        <w:t xml:space="preserve">Deze voorbeeldovereenkomst wordt u aangeboden door Flinck Advocaten onder de onderstaande voorwaarden. Door gebruik van deze voorbeeldovereenkomst verklaart de gebruiker kennis te hebben genomen van deze voorwaarden en </w:t>
      </w:r>
      <w:r>
        <w:rPr>
          <w:rFonts w:asciiTheme="minorHAnsi" w:hAnsiTheme="minorHAnsi"/>
          <w:sz w:val="22"/>
          <w:szCs w:val="22"/>
        </w:rPr>
        <w:t xml:space="preserve">hiermee </w:t>
      </w:r>
      <w:r w:rsidRPr="00595388">
        <w:rPr>
          <w:rFonts w:asciiTheme="minorHAnsi" w:hAnsiTheme="minorHAnsi"/>
          <w:sz w:val="22"/>
          <w:szCs w:val="22"/>
        </w:rPr>
        <w:t xml:space="preserve">(onvoorwaardelijk) in </w:t>
      </w:r>
      <w:r>
        <w:rPr>
          <w:rFonts w:asciiTheme="minorHAnsi" w:hAnsiTheme="minorHAnsi"/>
          <w:sz w:val="22"/>
          <w:szCs w:val="22"/>
        </w:rPr>
        <w:t>te stemmen.</w:t>
      </w:r>
    </w:p>
    <w:p w:rsidR="00AD7499" w:rsidRPr="00595388" w:rsidRDefault="00AD7499" w:rsidP="00AD7499">
      <w:pPr>
        <w:pStyle w:val="Plattetekst2"/>
        <w:spacing w:line="360" w:lineRule="auto"/>
        <w:rPr>
          <w:rFonts w:asciiTheme="minorHAnsi" w:hAnsiTheme="minorHAnsi"/>
          <w:sz w:val="22"/>
          <w:szCs w:val="22"/>
        </w:rPr>
      </w:pPr>
    </w:p>
    <w:p w:rsidR="00AD7499" w:rsidRDefault="00AD7499" w:rsidP="00AD7499">
      <w:pPr>
        <w:pStyle w:val="Plattetekst2"/>
        <w:spacing w:line="360" w:lineRule="auto"/>
        <w:rPr>
          <w:rFonts w:asciiTheme="minorHAnsi" w:hAnsiTheme="minorHAnsi"/>
          <w:sz w:val="22"/>
          <w:szCs w:val="22"/>
        </w:rPr>
      </w:pPr>
      <w:r w:rsidRPr="00595388">
        <w:rPr>
          <w:rFonts w:asciiTheme="minorHAnsi" w:hAnsiTheme="minorHAnsi"/>
          <w:sz w:val="22"/>
          <w:szCs w:val="22"/>
        </w:rPr>
        <w:t>Deze voorbeeldovereenkomst</w:t>
      </w:r>
      <w:r>
        <w:rPr>
          <w:rFonts w:asciiTheme="minorHAnsi" w:hAnsiTheme="minorHAnsi"/>
          <w:sz w:val="22"/>
          <w:szCs w:val="22"/>
        </w:rPr>
        <w:t xml:space="preserve"> wordt kosteloos aangeboden en is voor strikt </w:t>
      </w:r>
      <w:r w:rsidRPr="00595388">
        <w:rPr>
          <w:rFonts w:asciiTheme="minorHAnsi" w:hAnsiTheme="minorHAnsi"/>
          <w:sz w:val="22"/>
          <w:szCs w:val="22"/>
        </w:rPr>
        <w:t xml:space="preserve">persoonlijk en niet-commercieel gebruik. Het is niet toegestaan </w:t>
      </w:r>
      <w:r>
        <w:rPr>
          <w:rFonts w:asciiTheme="minorHAnsi" w:hAnsiTheme="minorHAnsi"/>
          <w:sz w:val="22"/>
          <w:szCs w:val="22"/>
        </w:rPr>
        <w:t xml:space="preserve">deze </w:t>
      </w:r>
      <w:r w:rsidRPr="00595388">
        <w:rPr>
          <w:rFonts w:asciiTheme="minorHAnsi" w:hAnsiTheme="minorHAnsi"/>
          <w:sz w:val="22"/>
          <w:szCs w:val="22"/>
        </w:rPr>
        <w:t xml:space="preserve">informatie te kopiëren, distribueren, te verveelvoudigen, er afgeleide werken van te maken, over te dragen of te verkopen. </w:t>
      </w:r>
    </w:p>
    <w:p w:rsidR="00AD7499" w:rsidRDefault="00AD7499" w:rsidP="00AD7499">
      <w:pPr>
        <w:pStyle w:val="Plattetekst2"/>
        <w:spacing w:line="360" w:lineRule="auto"/>
        <w:rPr>
          <w:rFonts w:asciiTheme="minorHAnsi" w:hAnsiTheme="minorHAnsi"/>
          <w:sz w:val="22"/>
          <w:szCs w:val="22"/>
        </w:rPr>
      </w:pPr>
    </w:p>
    <w:p w:rsidR="00AD7499" w:rsidRDefault="00AD7499" w:rsidP="00AD7499">
      <w:pPr>
        <w:pStyle w:val="Plattetekst2"/>
        <w:spacing w:line="360" w:lineRule="auto"/>
        <w:rPr>
          <w:rFonts w:asciiTheme="minorHAnsi" w:hAnsiTheme="minorHAnsi"/>
          <w:color w:val="222222"/>
          <w:sz w:val="22"/>
          <w:szCs w:val="22"/>
        </w:rPr>
      </w:pPr>
      <w:r>
        <w:rPr>
          <w:rFonts w:asciiTheme="minorHAnsi" w:hAnsiTheme="minorHAnsi"/>
          <w:sz w:val="22"/>
          <w:szCs w:val="22"/>
        </w:rPr>
        <w:t xml:space="preserve">Hoewel de </w:t>
      </w:r>
      <w:r w:rsidRPr="00595388">
        <w:rPr>
          <w:rFonts w:asciiTheme="minorHAnsi" w:hAnsiTheme="minorHAnsi"/>
          <w:sz w:val="22"/>
          <w:szCs w:val="22"/>
        </w:rPr>
        <w:t>inhoud van de</w:t>
      </w:r>
      <w:r>
        <w:rPr>
          <w:rFonts w:asciiTheme="minorHAnsi" w:hAnsiTheme="minorHAnsi"/>
          <w:sz w:val="22"/>
          <w:szCs w:val="22"/>
        </w:rPr>
        <w:t>ze</w:t>
      </w:r>
      <w:r w:rsidRPr="00595388">
        <w:rPr>
          <w:rFonts w:asciiTheme="minorHAnsi" w:hAnsiTheme="minorHAnsi"/>
          <w:sz w:val="22"/>
          <w:szCs w:val="22"/>
        </w:rPr>
        <w:t xml:space="preserve"> voorbeeldovereenkomst zorgvuldig </w:t>
      </w:r>
      <w:r>
        <w:rPr>
          <w:rFonts w:asciiTheme="minorHAnsi" w:hAnsiTheme="minorHAnsi"/>
          <w:sz w:val="22"/>
          <w:szCs w:val="22"/>
        </w:rPr>
        <w:t xml:space="preserve">is </w:t>
      </w:r>
      <w:r w:rsidRPr="00595388">
        <w:rPr>
          <w:rFonts w:asciiTheme="minorHAnsi" w:hAnsiTheme="minorHAnsi"/>
          <w:sz w:val="22"/>
          <w:szCs w:val="22"/>
        </w:rPr>
        <w:t>gecontroleerd</w:t>
      </w:r>
      <w:r>
        <w:rPr>
          <w:rFonts w:asciiTheme="minorHAnsi" w:hAnsiTheme="minorHAnsi"/>
          <w:sz w:val="22"/>
          <w:szCs w:val="22"/>
        </w:rPr>
        <w:t xml:space="preserve">, is </w:t>
      </w:r>
      <w:r>
        <w:rPr>
          <w:rFonts w:asciiTheme="minorHAnsi" w:hAnsiTheme="minorHAnsi"/>
          <w:color w:val="222222"/>
          <w:sz w:val="22"/>
          <w:szCs w:val="22"/>
        </w:rPr>
        <w:t xml:space="preserve">Flinck Advocaten op geen enkele wijze </w:t>
      </w:r>
      <w:r w:rsidRPr="00595388">
        <w:rPr>
          <w:rFonts w:asciiTheme="minorHAnsi" w:hAnsiTheme="minorHAnsi"/>
          <w:color w:val="222222"/>
          <w:sz w:val="22"/>
          <w:szCs w:val="22"/>
        </w:rPr>
        <w:t xml:space="preserve">aansprakelijk voor schade </w:t>
      </w:r>
      <w:r>
        <w:rPr>
          <w:rFonts w:asciiTheme="minorHAnsi" w:hAnsiTheme="minorHAnsi"/>
          <w:color w:val="222222"/>
          <w:sz w:val="22"/>
          <w:szCs w:val="22"/>
        </w:rPr>
        <w:t xml:space="preserve">(in welke vorm dan ook) </w:t>
      </w:r>
      <w:r w:rsidRPr="00595388">
        <w:rPr>
          <w:rFonts w:asciiTheme="minorHAnsi" w:hAnsiTheme="minorHAnsi"/>
          <w:color w:val="222222"/>
          <w:sz w:val="22"/>
          <w:szCs w:val="22"/>
        </w:rPr>
        <w:t xml:space="preserve">als gevolg van het gebruik en/of zelfstandige invulling door de </w:t>
      </w:r>
      <w:r>
        <w:rPr>
          <w:rFonts w:asciiTheme="minorHAnsi" w:hAnsiTheme="minorHAnsi"/>
          <w:color w:val="222222"/>
          <w:sz w:val="22"/>
          <w:szCs w:val="22"/>
        </w:rPr>
        <w:t xml:space="preserve">gebruiker </w:t>
      </w:r>
      <w:r w:rsidRPr="00595388">
        <w:rPr>
          <w:rFonts w:asciiTheme="minorHAnsi" w:hAnsiTheme="minorHAnsi"/>
          <w:color w:val="222222"/>
          <w:sz w:val="22"/>
          <w:szCs w:val="22"/>
        </w:rPr>
        <w:t xml:space="preserve">van de </w:t>
      </w:r>
      <w:r>
        <w:rPr>
          <w:rFonts w:asciiTheme="minorHAnsi" w:hAnsiTheme="minorHAnsi"/>
          <w:color w:val="222222"/>
          <w:sz w:val="22"/>
          <w:szCs w:val="22"/>
        </w:rPr>
        <w:t xml:space="preserve">voorbeeldovereenkomst </w:t>
      </w:r>
      <w:r w:rsidRPr="00595388">
        <w:rPr>
          <w:rFonts w:asciiTheme="minorHAnsi" w:hAnsiTheme="minorHAnsi"/>
          <w:color w:val="222222"/>
          <w:sz w:val="22"/>
          <w:szCs w:val="22"/>
        </w:rPr>
        <w:t xml:space="preserve">en/of door </w:t>
      </w:r>
      <w:r>
        <w:rPr>
          <w:rFonts w:asciiTheme="minorHAnsi" w:hAnsiTheme="minorHAnsi"/>
          <w:color w:val="222222"/>
          <w:sz w:val="22"/>
          <w:szCs w:val="22"/>
        </w:rPr>
        <w:t xml:space="preserve">de gebruiker </w:t>
      </w:r>
      <w:r w:rsidRPr="00595388">
        <w:rPr>
          <w:rFonts w:asciiTheme="minorHAnsi" w:hAnsiTheme="minorHAnsi"/>
          <w:color w:val="222222"/>
          <w:sz w:val="22"/>
          <w:szCs w:val="22"/>
        </w:rPr>
        <w:t xml:space="preserve">genomen beslissingen die gebaseerd zijn op de in de </w:t>
      </w:r>
      <w:r>
        <w:rPr>
          <w:rFonts w:asciiTheme="minorHAnsi" w:hAnsiTheme="minorHAnsi"/>
          <w:color w:val="222222"/>
          <w:sz w:val="22"/>
          <w:szCs w:val="22"/>
        </w:rPr>
        <w:t xml:space="preserve">voorbeeldovereenkomst </w:t>
      </w:r>
      <w:r w:rsidRPr="00595388">
        <w:rPr>
          <w:rFonts w:asciiTheme="minorHAnsi" w:hAnsiTheme="minorHAnsi"/>
          <w:color w:val="222222"/>
          <w:sz w:val="22"/>
          <w:szCs w:val="22"/>
        </w:rPr>
        <w:t>opgenomen teksten.</w:t>
      </w:r>
      <w:r>
        <w:rPr>
          <w:rFonts w:asciiTheme="minorHAnsi" w:hAnsiTheme="minorHAnsi"/>
          <w:color w:val="222222"/>
          <w:sz w:val="22"/>
          <w:szCs w:val="22"/>
        </w:rPr>
        <w:t xml:space="preserve"> Flinck Advocaten </w:t>
      </w:r>
      <w:r w:rsidRPr="00595388">
        <w:rPr>
          <w:rFonts w:asciiTheme="minorHAnsi" w:hAnsiTheme="minorHAnsi"/>
          <w:color w:val="222222"/>
          <w:sz w:val="22"/>
          <w:szCs w:val="22"/>
        </w:rPr>
        <w:t>is nimmer aansprakelijk voor (in)directe schade, daaronder begrepen bedrijfsschade, gevolg- of indirecte schade, ongeacht tengevolge van welke oorzaak – computervirussen en dergelijke daaronder begrepen -, onzorgvuldigheid of verzuim die schade in verband met de</w:t>
      </w:r>
      <w:r>
        <w:rPr>
          <w:rFonts w:asciiTheme="minorHAnsi" w:hAnsiTheme="minorHAnsi"/>
          <w:color w:val="222222"/>
          <w:sz w:val="22"/>
          <w:szCs w:val="22"/>
        </w:rPr>
        <w:t xml:space="preserve"> voorbeeldovereenkomst </w:t>
      </w:r>
      <w:r w:rsidRPr="00595388">
        <w:rPr>
          <w:rFonts w:asciiTheme="minorHAnsi" w:hAnsiTheme="minorHAnsi"/>
          <w:color w:val="222222"/>
          <w:sz w:val="22"/>
          <w:szCs w:val="22"/>
        </w:rPr>
        <w:t>mocht zijn ontstaan</w:t>
      </w:r>
      <w:r>
        <w:rPr>
          <w:rFonts w:asciiTheme="minorHAnsi" w:hAnsiTheme="minorHAnsi"/>
          <w:color w:val="222222"/>
          <w:sz w:val="22"/>
          <w:szCs w:val="22"/>
        </w:rPr>
        <w:t>.</w:t>
      </w:r>
    </w:p>
    <w:p w:rsidR="00AD7499" w:rsidRDefault="00AD7499" w:rsidP="00AD7499">
      <w:pPr>
        <w:pStyle w:val="Plattetekst2"/>
        <w:spacing w:line="360" w:lineRule="auto"/>
        <w:rPr>
          <w:rFonts w:asciiTheme="minorHAnsi" w:hAnsiTheme="minorHAnsi"/>
          <w:color w:val="222222"/>
          <w:sz w:val="22"/>
          <w:szCs w:val="22"/>
        </w:rPr>
      </w:pPr>
    </w:p>
    <w:p w:rsidR="00AD7499" w:rsidRPr="00EA75F6" w:rsidRDefault="00AD7499" w:rsidP="00AD7499">
      <w:pPr>
        <w:spacing w:line="360" w:lineRule="auto"/>
        <w:jc w:val="both"/>
        <w:rPr>
          <w:rFonts w:asciiTheme="minorHAnsi" w:hAnsiTheme="minorHAnsi" w:cs="Arial"/>
          <w:color w:val="222222"/>
          <w:sz w:val="22"/>
          <w:szCs w:val="22"/>
        </w:rPr>
      </w:pPr>
      <w:r w:rsidRPr="00EA75F6">
        <w:rPr>
          <w:rFonts w:asciiTheme="minorHAnsi" w:hAnsiTheme="minorHAnsi" w:cs="Arial"/>
          <w:color w:val="222222"/>
          <w:sz w:val="22"/>
          <w:szCs w:val="22"/>
        </w:rPr>
        <w:t xml:space="preserve">Mocht u vragen hebben over bovenstaande, of heeft u hulp nodig bij het invullen van deze voorbeeldovereenkomst, dan kunt u contact opnemen met Flinck Advocaten via nummer 020 - 2610234 of kijk op de website </w:t>
      </w:r>
      <w:hyperlink r:id="rId7" w:history="1">
        <w:r w:rsidRPr="00EA75F6">
          <w:rPr>
            <w:rFonts w:asciiTheme="minorHAnsi" w:hAnsiTheme="minorHAnsi"/>
            <w:color w:val="4F81BD" w:themeColor="accent1"/>
            <w:sz w:val="22"/>
            <w:szCs w:val="22"/>
            <w:u w:val="single"/>
          </w:rPr>
          <w:t>www.flinckadvocaten.nl</w:t>
        </w:r>
      </w:hyperlink>
      <w:r w:rsidRPr="00EA75F6">
        <w:rPr>
          <w:rFonts w:asciiTheme="minorHAnsi" w:hAnsiTheme="minorHAnsi" w:cs="Arial"/>
          <w:color w:val="222222"/>
          <w:sz w:val="22"/>
          <w:szCs w:val="22"/>
        </w:rPr>
        <w:t xml:space="preserve">. </w:t>
      </w:r>
    </w:p>
    <w:p w:rsidR="00AD7499" w:rsidRDefault="00AD7499" w:rsidP="00AD7499">
      <w:pPr>
        <w:jc w:val="center"/>
      </w:pPr>
    </w:p>
    <w:p w:rsidR="00AD7499" w:rsidRPr="00595388" w:rsidRDefault="00AD7499" w:rsidP="00AD7499">
      <w:pPr>
        <w:jc w:val="center"/>
      </w:pPr>
      <w:r>
        <w:t>*</w:t>
      </w:r>
      <w:r>
        <w:tab/>
        <w:t>*</w:t>
      </w:r>
      <w:r>
        <w:tab/>
        <w:t>*</w:t>
      </w:r>
    </w:p>
    <w:p w:rsidR="00AD7499" w:rsidRPr="00E0116F" w:rsidRDefault="00AD7499" w:rsidP="005D1633">
      <w:pPr>
        <w:spacing w:line="360" w:lineRule="auto"/>
        <w:jc w:val="both"/>
        <w:rPr>
          <w:rFonts w:asciiTheme="minorHAnsi" w:hAnsiTheme="minorHAnsi"/>
          <w:sz w:val="22"/>
          <w:szCs w:val="22"/>
        </w:rPr>
      </w:pPr>
    </w:p>
    <w:sectPr w:rsidR="00AD7499" w:rsidRPr="00E0116F" w:rsidSect="007A0D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99" w:rsidRDefault="00AD7499" w:rsidP="00825B5C">
      <w:r>
        <w:separator/>
      </w:r>
    </w:p>
  </w:endnote>
  <w:endnote w:type="continuationSeparator" w:id="0">
    <w:p w:rsidR="00AD7499" w:rsidRDefault="00AD7499" w:rsidP="00825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99" w:rsidRDefault="00AD7499" w:rsidP="00825B5C">
      <w:r>
        <w:separator/>
      </w:r>
    </w:p>
  </w:footnote>
  <w:footnote w:type="continuationSeparator" w:id="0">
    <w:p w:rsidR="00AD7499" w:rsidRDefault="00AD7499" w:rsidP="0082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9" w:rsidRDefault="00AD749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EA"/>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E762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84F5DCC"/>
    <w:multiLevelType w:val="multilevel"/>
    <w:tmpl w:val="D5C6B7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3078D6"/>
    <w:multiLevelType w:val="multilevel"/>
    <w:tmpl w:val="E05CAC2C"/>
    <w:lvl w:ilvl="0">
      <w:start w:val="11"/>
      <w:numFmt w:val="decimal"/>
      <w:lvlText w:val="%1"/>
      <w:lvlJc w:val="left"/>
      <w:pPr>
        <w:ind w:left="375" w:hanging="375"/>
      </w:pPr>
      <w:rPr>
        <w:rFonts w:cs="Times New Roman" w:hint="default"/>
        <w:color w:val="auto"/>
      </w:rPr>
    </w:lvl>
    <w:lvl w:ilvl="1">
      <w:start w:val="1"/>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nsid w:val="0AEB0C39"/>
    <w:multiLevelType w:val="hybridMultilevel"/>
    <w:tmpl w:val="0DA2646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D9799A"/>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BC1E77"/>
    <w:multiLevelType w:val="multilevel"/>
    <w:tmpl w:val="D5C6B7C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3D1ED8"/>
    <w:multiLevelType w:val="multilevel"/>
    <w:tmpl w:val="9D94DB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82952"/>
    <w:multiLevelType w:val="hybridMultilevel"/>
    <w:tmpl w:val="E1E4861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nsid w:val="1DB1496C"/>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65026E"/>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6570C83"/>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EF162B"/>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6464BFA"/>
    <w:multiLevelType w:val="multilevel"/>
    <w:tmpl w:val="D5C6B7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A7A223E"/>
    <w:multiLevelType w:val="multilevel"/>
    <w:tmpl w:val="3C701ED4"/>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40A81E1E"/>
    <w:multiLevelType w:val="multilevel"/>
    <w:tmpl w:val="90C44CD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2DB114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101396"/>
    <w:multiLevelType w:val="multilevel"/>
    <w:tmpl w:val="9A5C574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AD2A38"/>
    <w:multiLevelType w:val="hybridMultilevel"/>
    <w:tmpl w:val="9A7E4F44"/>
    <w:lvl w:ilvl="0" w:tplc="30BCE6B6">
      <w:numFmt w:val="bullet"/>
      <w:lvlText w:val="-"/>
      <w:lvlJc w:val="left"/>
      <w:pPr>
        <w:ind w:left="1305" w:hanging="600"/>
      </w:pPr>
      <w:rPr>
        <w:rFonts w:ascii="Calibri" w:eastAsia="Times New Roman"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59E85F95"/>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9C541C"/>
    <w:multiLevelType w:val="multilevel"/>
    <w:tmpl w:val="31620E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446EC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35B3B41"/>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63F151E"/>
    <w:multiLevelType w:val="multilevel"/>
    <w:tmpl w:val="0413001F"/>
    <w:numStyleLink w:val="111111"/>
  </w:abstractNum>
  <w:abstractNum w:abstractNumId="24">
    <w:nsid w:val="764756C8"/>
    <w:multiLevelType w:val="multilevel"/>
    <w:tmpl w:val="D5C6B7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665736"/>
    <w:multiLevelType w:val="multilevel"/>
    <w:tmpl w:val="D5C6B7C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887285B"/>
    <w:multiLevelType w:val="multilevel"/>
    <w:tmpl w:val="D5C6B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B4C63CD"/>
    <w:multiLevelType w:val="multilevel"/>
    <w:tmpl w:val="418E3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4"/>
  </w:num>
  <w:num w:numId="3">
    <w:abstractNumId w:val="27"/>
  </w:num>
  <w:num w:numId="4">
    <w:abstractNumId w:val="23"/>
  </w:num>
  <w:num w:numId="5">
    <w:abstractNumId w:val="7"/>
  </w:num>
  <w:num w:numId="6">
    <w:abstractNumId w:val="16"/>
  </w:num>
  <w:num w:numId="7">
    <w:abstractNumId w:val="1"/>
  </w:num>
  <w:num w:numId="8">
    <w:abstractNumId w:val="21"/>
  </w:num>
  <w:num w:numId="9">
    <w:abstractNumId w:val="0"/>
  </w:num>
  <w:num w:numId="10">
    <w:abstractNumId w:val="12"/>
  </w:num>
  <w:num w:numId="11">
    <w:abstractNumId w:val="5"/>
  </w:num>
  <w:num w:numId="12">
    <w:abstractNumId w:val="11"/>
  </w:num>
  <w:num w:numId="13">
    <w:abstractNumId w:val="15"/>
  </w:num>
  <w:num w:numId="14">
    <w:abstractNumId w:val="9"/>
  </w:num>
  <w:num w:numId="15">
    <w:abstractNumId w:val="2"/>
  </w:num>
  <w:num w:numId="16">
    <w:abstractNumId w:val="10"/>
  </w:num>
  <w:num w:numId="17">
    <w:abstractNumId w:val="25"/>
  </w:num>
  <w:num w:numId="18">
    <w:abstractNumId w:val="22"/>
  </w:num>
  <w:num w:numId="19">
    <w:abstractNumId w:val="26"/>
  </w:num>
  <w:num w:numId="20">
    <w:abstractNumId w:val="19"/>
  </w:num>
  <w:num w:numId="21">
    <w:abstractNumId w:val="6"/>
  </w:num>
  <w:num w:numId="22">
    <w:abstractNumId w:val="20"/>
  </w:num>
  <w:num w:numId="23">
    <w:abstractNumId w:val="8"/>
  </w:num>
  <w:num w:numId="24">
    <w:abstractNumId w:val="18"/>
  </w:num>
  <w:num w:numId="25">
    <w:abstractNumId w:val="13"/>
  </w:num>
  <w:num w:numId="26">
    <w:abstractNumId w:val="24"/>
  </w:num>
  <w:num w:numId="27">
    <w:abstractNumId w:val="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A46292"/>
    <w:rsid w:val="00023F0D"/>
    <w:rsid w:val="002E730E"/>
    <w:rsid w:val="00417381"/>
    <w:rsid w:val="004446E4"/>
    <w:rsid w:val="004A54A9"/>
    <w:rsid w:val="005578E0"/>
    <w:rsid w:val="005D1633"/>
    <w:rsid w:val="005E46DE"/>
    <w:rsid w:val="005F15E5"/>
    <w:rsid w:val="0062261B"/>
    <w:rsid w:val="00625F14"/>
    <w:rsid w:val="00663981"/>
    <w:rsid w:val="0067734A"/>
    <w:rsid w:val="006C2ACF"/>
    <w:rsid w:val="007A0D5B"/>
    <w:rsid w:val="007D3FD3"/>
    <w:rsid w:val="00806DC8"/>
    <w:rsid w:val="00825B5C"/>
    <w:rsid w:val="00866FA6"/>
    <w:rsid w:val="008B2663"/>
    <w:rsid w:val="009427E5"/>
    <w:rsid w:val="00A46292"/>
    <w:rsid w:val="00A929B8"/>
    <w:rsid w:val="00AD7499"/>
    <w:rsid w:val="00B042AC"/>
    <w:rsid w:val="00B6720C"/>
    <w:rsid w:val="00C1649B"/>
    <w:rsid w:val="00C520E6"/>
    <w:rsid w:val="00C91819"/>
    <w:rsid w:val="00CE29C9"/>
    <w:rsid w:val="00D32522"/>
    <w:rsid w:val="00DD4E75"/>
    <w:rsid w:val="00E0116F"/>
    <w:rsid w:val="00E30C3B"/>
    <w:rsid w:val="00E34697"/>
    <w:rsid w:val="00EA75F6"/>
    <w:rsid w:val="00EF7303"/>
    <w:rsid w:val="00FB09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D5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2AC"/>
    <w:pPr>
      <w:ind w:left="708"/>
    </w:pPr>
  </w:style>
  <w:style w:type="numbering" w:styleId="111111">
    <w:name w:val="Outline List 2"/>
    <w:basedOn w:val="Geenlijst"/>
    <w:rsid w:val="00A46292"/>
    <w:pPr>
      <w:numPr>
        <w:numId w:val="6"/>
      </w:numPr>
    </w:pPr>
  </w:style>
  <w:style w:type="paragraph" w:styleId="Koptekst">
    <w:name w:val="header"/>
    <w:basedOn w:val="Standaard"/>
    <w:link w:val="KoptekstChar"/>
    <w:rsid w:val="00825B5C"/>
    <w:pPr>
      <w:tabs>
        <w:tab w:val="center" w:pos="4536"/>
        <w:tab w:val="right" w:pos="9072"/>
      </w:tabs>
    </w:pPr>
  </w:style>
  <w:style w:type="character" w:customStyle="1" w:styleId="KoptekstChar">
    <w:name w:val="Koptekst Char"/>
    <w:basedOn w:val="Standaardalinea-lettertype"/>
    <w:link w:val="Koptekst"/>
    <w:rsid w:val="00825B5C"/>
    <w:rPr>
      <w:sz w:val="24"/>
      <w:szCs w:val="24"/>
    </w:rPr>
  </w:style>
  <w:style w:type="paragraph" w:styleId="Voettekst">
    <w:name w:val="footer"/>
    <w:basedOn w:val="Standaard"/>
    <w:link w:val="VoettekstChar"/>
    <w:rsid w:val="00825B5C"/>
    <w:pPr>
      <w:tabs>
        <w:tab w:val="center" w:pos="4536"/>
        <w:tab w:val="right" w:pos="9072"/>
      </w:tabs>
    </w:pPr>
  </w:style>
  <w:style w:type="character" w:customStyle="1" w:styleId="VoettekstChar">
    <w:name w:val="Voettekst Char"/>
    <w:basedOn w:val="Standaardalinea-lettertype"/>
    <w:link w:val="Voettekst"/>
    <w:rsid w:val="00825B5C"/>
    <w:rPr>
      <w:sz w:val="24"/>
      <w:szCs w:val="24"/>
    </w:rPr>
  </w:style>
  <w:style w:type="paragraph" w:styleId="Plattetekst2">
    <w:name w:val="Body Text 2"/>
    <w:basedOn w:val="Standaard"/>
    <w:link w:val="Plattetekst2Char"/>
    <w:rsid w:val="00AD7499"/>
    <w:pPr>
      <w:autoSpaceDE w:val="0"/>
      <w:autoSpaceDN w:val="0"/>
      <w:adjustRightInd w:val="0"/>
      <w:jc w:val="both"/>
    </w:pPr>
    <w:rPr>
      <w:rFonts w:ascii="Arial" w:hAnsi="Arial" w:cs="Arial"/>
      <w:sz w:val="20"/>
      <w:szCs w:val="20"/>
    </w:rPr>
  </w:style>
  <w:style w:type="character" w:customStyle="1" w:styleId="Plattetekst2Char">
    <w:name w:val="Platte tekst 2 Char"/>
    <w:basedOn w:val="Standaardalinea-lettertype"/>
    <w:link w:val="Plattetekst2"/>
    <w:rsid w:val="00AD7499"/>
    <w:rPr>
      <w:rFonts w:ascii="Arial" w:hAnsi="Arial" w:cs="Arial"/>
    </w:rPr>
  </w:style>
  <w:style w:type="character" w:styleId="Hyperlink">
    <w:name w:val="Hyperlink"/>
    <w:basedOn w:val="Standaardalinea-lettertype"/>
    <w:uiPriority w:val="99"/>
    <w:unhideWhenUsed/>
    <w:rsid w:val="00AD74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inckadvoca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2789</Words>
  <Characters>16099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2013-08-19T11:28:00Z</dcterms:created>
  <dcterms:modified xsi:type="dcterms:W3CDTF">2013-08-19T11:33:00Z</dcterms:modified>
</cp:coreProperties>
</file>